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740"/>
        </w:tabs>
        <w:spacing w:line="1000" w:lineRule="exact"/>
        <w:rPr>
          <w:rFonts w:ascii="方正小标宋简体" w:hAnsi="新宋体" w:eastAsia="方正小标宋简体" w:cs="宋体"/>
          <w:b/>
          <w:color w:val="000000" w:themeColor="text1"/>
          <w:kern w:val="0"/>
          <w:sz w:val="28"/>
          <w:szCs w:val="28"/>
        </w:rPr>
      </w:pPr>
      <w:r>
        <w:rPr>
          <w:rFonts w:ascii="方正小标宋简体" w:hAnsi="新宋体" w:eastAsia="方正小标宋简体" w:cs="宋体"/>
          <w:b/>
          <w:color w:val="000000" w:themeColor="text1"/>
          <w:kern w:val="0"/>
          <w:sz w:val="28"/>
          <w:szCs w:val="28"/>
        </w:rPr>
        <w:tab/>
      </w:r>
    </w:p>
    <w:p>
      <w:pPr>
        <w:widowControl/>
        <w:spacing w:line="560" w:lineRule="exact"/>
        <w:jc w:val="lef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w:pict>
          <v:rect id="_x0000_s2050" o:spid="_x0000_s2050" o:spt="1" style="position:absolute;left:0pt;margin-left:-24.65pt;margin-top:22.85pt;height:93.6pt;width:492.75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">
            <v:path/>
            <v:fill focussize="0,0"/>
            <v:stroke on="f"/>
            <v:imagedata o:title=""/>
            <o:lock v:ext="edit"/>
            <v:textbox>
              <w:txbxContent>
                <w:p>
                  <w:pPr>
                    <w:ind w:left="848" w:leftChars="203" w:hanging="422"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8" w:leftChars="203" w:hanging="422" w:hangingChars="53"/>
                    <w:jc w:val="center"/>
                    <w:rPr>
                      <w:rFonts w:ascii="方正小标宋简体" w:eastAsia="方正小标宋简体"/>
                      <w:bCs/>
                      <w:color w:val="FF0000"/>
                      <w:spacing w:val="80"/>
                      <w:w w:val="55"/>
                      <w:kern w:val="116"/>
                      <w:sz w:val="116"/>
                      <w:szCs w:val="116"/>
                    </w:rPr>
                  </w:pPr>
                </w:p>
              </w:txbxContent>
            </v:textbox>
          </v:rect>
        </w:pict>
      </w:r>
    </w:p>
    <w:p>
      <w:pPr>
        <w:widowControl/>
        <w:spacing w:line="560" w:lineRule="exact"/>
        <w:jc w:val="lef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ind w:firstLine="160" w:firstLineChars="50"/>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7</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98</w:t>
      </w:r>
      <w:r>
        <w:rPr>
          <w:rFonts w:hint="eastAsia" w:ascii="仿宋" w:hAnsi="仿宋" w:eastAsia="仿宋" w:cs="宋体"/>
          <w:color w:val="000000"/>
          <w:kern w:val="0"/>
          <w:sz w:val="32"/>
          <w:szCs w:val="32"/>
        </w:rPr>
        <w:t>号</w:t>
      </w:r>
    </w:p>
    <w:p>
      <w:pPr>
        <w:widowControl/>
        <w:tabs>
          <w:tab w:val="center" w:pos="4153"/>
          <w:tab w:val="left" w:pos="6540"/>
        </w:tabs>
        <w:spacing w:line="560" w:lineRule="exact"/>
        <w:jc w:val="left"/>
        <w:rPr>
          <w:rFonts w:hint="eastAsia" w:ascii="方正小标宋简体" w:hAnsi="黑体" w:eastAsia="方正小标宋简体" w:cs="宋体"/>
          <w:color w:val="000000"/>
          <w:kern w:val="0"/>
          <w:sz w:val="44"/>
          <w:szCs w:val="44"/>
          <w:lang w:eastAsia="zh-CN"/>
        </w:rPr>
      </w:pPr>
      <w:r>
        <w:rPr>
          <w:rFonts w:ascii="仿宋" w:hAnsi="仿宋" w:eastAsia="仿宋" w:cs="宋体"/>
          <w:color w:val="000000"/>
          <w:kern w:val="0"/>
          <w:sz w:val="32"/>
          <w:szCs w:val="32"/>
        </w:rPr>
        <w:tab/>
      </w:r>
      <w:r>
        <w:rPr>
          <w:rFonts w:ascii="仿宋_GB2312" w:hAnsi="Times New Roman" w:eastAsia="仿宋_GB2312"/>
          <w:sz w:val="32"/>
          <w:szCs w:val="32"/>
        </w:rPr>
        <w:pict>
          <v:line id="直接连接符 3" o:spid="_x0000_s2051" o:spt="20" style="position:absolute;left:0pt;margin-left:11.35pt;margin-top:18.15pt;height:0pt;width:438.7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YPMQ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">
            <v:path arrowok="t"/>
            <v:fill focussize="0,0"/>
            <v:stroke weight="1.5pt" color="#FF0000"/>
            <v:imagedata o:title=""/>
            <o:lock v:ext="edit"/>
          </v:line>
        </w:pic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rPr>
          <w:rFonts w:ascii="方正小标宋简体" w:hAnsi="仿宋"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宋体" w:eastAsia="方正小标宋简体" w:cs="宋体"/>
          <w:bCs/>
          <w:spacing w:val="-7"/>
          <w:kern w:val="0"/>
          <w:sz w:val="44"/>
          <w:szCs w:val="44"/>
        </w:rPr>
      </w:pPr>
      <w:r>
        <w:rPr>
          <w:rFonts w:hint="eastAsia" w:ascii="方正小标宋简体" w:eastAsia="方正小标宋简体"/>
          <w:spacing w:val="-7"/>
          <w:sz w:val="44"/>
          <w:szCs w:val="44"/>
        </w:rPr>
        <w:t>关于印发《</w:t>
      </w:r>
      <w:r>
        <w:rPr>
          <w:rFonts w:hint="eastAsia" w:ascii="方正小标宋简体" w:hAnsi="宋体" w:eastAsia="方正小标宋简体" w:cs="宋体"/>
          <w:bCs/>
          <w:spacing w:val="-7"/>
          <w:kern w:val="0"/>
          <w:sz w:val="44"/>
          <w:szCs w:val="44"/>
          <w:lang w:val="en-US" w:eastAsia="zh-CN"/>
        </w:rPr>
        <w:t>&lt;</w:t>
      </w:r>
      <w:r>
        <w:rPr>
          <w:rFonts w:hint="eastAsia" w:ascii="方正小标宋简体" w:hAnsi="宋体" w:eastAsia="方正小标宋简体" w:cs="宋体"/>
          <w:bCs/>
          <w:spacing w:val="-7"/>
          <w:kern w:val="0"/>
          <w:sz w:val="44"/>
          <w:szCs w:val="44"/>
        </w:rPr>
        <w:t>中共首都体育学院委员会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方正小标宋简体" w:eastAsia="方正小标宋简体"/>
          <w:spacing w:val="0"/>
          <w:sz w:val="44"/>
          <w:szCs w:val="44"/>
        </w:rPr>
      </w:pPr>
      <w:r>
        <w:rPr>
          <w:rFonts w:hint="eastAsia" w:ascii="方正小标宋简体" w:hAnsi="宋体" w:eastAsia="方正小标宋简体" w:cs="宋体"/>
          <w:bCs/>
          <w:spacing w:val="-7"/>
          <w:kern w:val="0"/>
          <w:sz w:val="44"/>
          <w:szCs w:val="44"/>
        </w:rPr>
        <w:t>关于</w:t>
      </w:r>
      <w:r>
        <w:rPr>
          <w:rFonts w:hint="eastAsia" w:ascii="方正小标宋简体" w:hAnsi="宋体" w:eastAsia="方正小标宋简体" w:cs="宋体"/>
          <w:bCs/>
          <w:spacing w:val="20"/>
          <w:kern w:val="0"/>
          <w:sz w:val="44"/>
          <w:szCs w:val="44"/>
        </w:rPr>
        <w:t>加强和改进新形势下学校思想政治工作</w:t>
      </w:r>
      <w:r>
        <w:rPr>
          <w:rFonts w:hint="eastAsia" w:ascii="方正小标宋简体" w:hAnsi="宋体" w:eastAsia="方正小标宋简体" w:cs="宋体"/>
          <w:bCs/>
          <w:spacing w:val="20"/>
          <w:kern w:val="0"/>
          <w:sz w:val="44"/>
          <w:szCs w:val="44"/>
          <w:lang w:val="en-US" w:eastAsia="zh-CN"/>
        </w:rPr>
        <w:t xml:space="preserve"> </w:t>
      </w:r>
      <w:r>
        <w:rPr>
          <w:rFonts w:hint="eastAsia" w:ascii="方正小标宋简体" w:hAnsi="宋体" w:eastAsia="方正小标宋简体" w:cs="宋体"/>
          <w:bCs/>
          <w:kern w:val="0"/>
          <w:sz w:val="44"/>
          <w:szCs w:val="44"/>
        </w:rPr>
        <w:t>实现全员全过程全方位育人的实施办法</w:t>
      </w:r>
      <w:r>
        <w:rPr>
          <w:rFonts w:hint="eastAsia" w:ascii="方正小标宋简体" w:hAnsi="宋体" w:eastAsia="方正小标宋简体" w:cs="宋体"/>
          <w:bCs/>
          <w:kern w:val="0"/>
          <w:sz w:val="44"/>
          <w:szCs w:val="44"/>
          <w:lang w:val="en-US" w:eastAsia="zh-CN"/>
        </w:rPr>
        <w:t>&gt;</w:t>
      </w:r>
      <w:r>
        <w:rPr>
          <w:rFonts w:hint="eastAsia" w:ascii="方正小标宋简体" w:hAnsi="宋体" w:eastAsia="方正小标宋简体" w:cs="宋体"/>
          <w:bCs/>
          <w:kern w:val="0"/>
          <w:sz w:val="44"/>
          <w:szCs w:val="44"/>
        </w:rPr>
        <w:t>任务分解</w:t>
      </w:r>
      <w:r>
        <w:rPr>
          <w:rFonts w:hint="eastAsia" w:ascii="方正小标宋简体" w:eastAsia="方正小标宋简体"/>
          <w:spacing w:val="0"/>
          <w:sz w:val="44"/>
          <w:szCs w:val="44"/>
        </w:rPr>
        <w:t>》的通知</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jc w:val="center"/>
        <w:textAlignment w:val="auto"/>
        <w:outlineLvl w:val="9"/>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各学院（单位）党委、党总支、直属党支部，各部门（单位）：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经2017年7月14日第</w:t>
      </w:r>
      <w:r>
        <w:rPr>
          <w:rFonts w:hint="eastAsia" w:ascii="仿宋" w:hAnsi="仿宋" w:eastAsia="仿宋" w:cs="仿宋"/>
          <w:sz w:val="32"/>
          <w:szCs w:val="32"/>
          <w:lang w:eastAsia="zh-CN"/>
        </w:rPr>
        <w:t>二十三</w:t>
      </w:r>
      <w:r>
        <w:rPr>
          <w:rFonts w:hint="eastAsia" w:ascii="仿宋" w:hAnsi="仿宋" w:eastAsia="仿宋" w:cs="仿宋"/>
          <w:sz w:val="32"/>
          <w:szCs w:val="32"/>
        </w:rPr>
        <w:t>次党委常委会研究决定，对《中共首都体育学院委员会关于加强和改进新形势下学校思想政治工作实现全员全过程全方位育人的实施办法》（首体院党字〔2017〕88号）进行任务分解。详情见附件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“十育人”任务分解表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600" w:firstLineChars="5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“政策保障”任务分解表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 xml:space="preserve"> 中共首都体育学院委员会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40" w:firstLineChars="17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2017年7月14日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 w:hAnsi="仿宋" w:eastAsia="仿宋" w:cs="仿宋"/>
          <w:sz w:val="32"/>
          <w:szCs w:val="32"/>
        </w:rPr>
        <w:sectPr>
          <w:footerReference r:id="rId3" w:type="default"/>
          <w:pgSz w:w="11906" w:h="16838"/>
          <w:pgMar w:top="1440" w:right="1800" w:bottom="1440" w:left="1800" w:header="851" w:footer="1418"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p>
    <w:p>
      <w:pPr>
        <w:jc w:val="center"/>
        <w:rPr>
          <w:rFonts w:ascii="仿宋" w:hAnsi="仿宋" w:eastAsia="仿宋"/>
          <w:sz w:val="32"/>
          <w:szCs w:val="32"/>
        </w:rPr>
      </w:pPr>
      <w:r>
        <w:rPr>
          <w:rFonts w:hint="eastAsia" w:ascii="仿宋" w:hAnsi="仿宋" w:eastAsia="仿宋"/>
          <w:b/>
          <w:sz w:val="32"/>
          <w:szCs w:val="32"/>
        </w:rPr>
        <w:t>“十育人”任务分解表</w:t>
      </w:r>
    </w:p>
    <w:tbl>
      <w:tblPr>
        <w:tblStyle w:val="17"/>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710"/>
        <w:gridCol w:w="1527"/>
        <w:gridCol w:w="340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序号</w:t>
            </w:r>
          </w:p>
        </w:tc>
        <w:tc>
          <w:tcPr>
            <w:tcW w:w="4710" w:type="dxa"/>
          </w:tcPr>
          <w:p>
            <w:pPr>
              <w:jc w:val="center"/>
              <w:rPr>
                <w:rFonts w:ascii="仿宋" w:hAnsi="仿宋" w:eastAsia="仿宋"/>
                <w:b/>
                <w:sz w:val="32"/>
                <w:szCs w:val="32"/>
              </w:rPr>
            </w:pPr>
            <w:r>
              <w:rPr>
                <w:rFonts w:hint="eastAsia" w:ascii="仿宋" w:hAnsi="仿宋" w:eastAsia="仿宋"/>
                <w:b/>
                <w:sz w:val="32"/>
                <w:szCs w:val="32"/>
              </w:rPr>
              <w:t>项目</w:t>
            </w:r>
          </w:p>
        </w:tc>
        <w:tc>
          <w:tcPr>
            <w:tcW w:w="1527" w:type="dxa"/>
          </w:tcPr>
          <w:p>
            <w:pPr>
              <w:jc w:val="center"/>
              <w:rPr>
                <w:rFonts w:ascii="仿宋" w:hAnsi="仿宋" w:eastAsia="仿宋"/>
                <w:b/>
                <w:sz w:val="32"/>
                <w:szCs w:val="32"/>
              </w:rPr>
            </w:pPr>
            <w:r>
              <w:rPr>
                <w:rFonts w:hint="eastAsia" w:ascii="仿宋" w:hAnsi="仿宋" w:eastAsia="仿宋"/>
                <w:b/>
                <w:sz w:val="32"/>
                <w:szCs w:val="32"/>
              </w:rPr>
              <w:t>责任领导</w:t>
            </w:r>
          </w:p>
        </w:tc>
        <w:tc>
          <w:tcPr>
            <w:tcW w:w="3402" w:type="dxa"/>
          </w:tcPr>
          <w:p>
            <w:pPr>
              <w:jc w:val="center"/>
              <w:rPr>
                <w:rFonts w:ascii="仿宋" w:hAnsi="仿宋" w:eastAsia="仿宋"/>
                <w:b/>
                <w:sz w:val="32"/>
                <w:szCs w:val="32"/>
              </w:rPr>
            </w:pPr>
            <w:r>
              <w:rPr>
                <w:rFonts w:hint="eastAsia" w:ascii="仿宋" w:hAnsi="仿宋" w:eastAsia="仿宋"/>
                <w:b/>
                <w:sz w:val="32"/>
                <w:szCs w:val="32"/>
              </w:rPr>
              <w:t>牵头部门</w:t>
            </w:r>
          </w:p>
        </w:tc>
        <w:tc>
          <w:tcPr>
            <w:tcW w:w="4252" w:type="dxa"/>
          </w:tcPr>
          <w:p>
            <w:pPr>
              <w:jc w:val="center"/>
              <w:rPr>
                <w:rFonts w:ascii="仿宋" w:hAnsi="仿宋" w:eastAsia="仿宋"/>
                <w:b/>
                <w:sz w:val="32"/>
                <w:szCs w:val="32"/>
              </w:rPr>
            </w:pPr>
            <w:r>
              <w:rPr>
                <w:rFonts w:hint="eastAsia" w:ascii="仿宋" w:hAnsi="仿宋" w:eastAsia="仿宋"/>
                <w:b/>
                <w:sz w:val="32"/>
                <w:szCs w:val="32"/>
              </w:rPr>
              <w:t>计划制定完成时间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1</w:t>
            </w:r>
          </w:p>
        </w:tc>
        <w:tc>
          <w:tcPr>
            <w:tcW w:w="4710" w:type="dxa"/>
          </w:tcPr>
          <w:p>
            <w:pPr>
              <w:jc w:val="center"/>
              <w:rPr>
                <w:rFonts w:ascii="仿宋" w:hAnsi="仿宋" w:eastAsia="仿宋"/>
                <w:b/>
                <w:sz w:val="32"/>
                <w:szCs w:val="32"/>
              </w:rPr>
            </w:pPr>
            <w:r>
              <w:rPr>
                <w:rFonts w:hint="eastAsia" w:ascii="仿宋" w:hAnsi="仿宋" w:eastAsia="仿宋"/>
                <w:b/>
                <w:sz w:val="32"/>
                <w:szCs w:val="32"/>
              </w:rPr>
              <w:t>教学质量提升行动计划</w:t>
            </w:r>
          </w:p>
        </w:tc>
        <w:tc>
          <w:tcPr>
            <w:tcW w:w="1527" w:type="dxa"/>
          </w:tcPr>
          <w:p>
            <w:pPr>
              <w:jc w:val="center"/>
              <w:rPr>
                <w:rFonts w:ascii="仿宋" w:hAnsi="仿宋" w:eastAsia="仿宋"/>
                <w:b/>
                <w:sz w:val="32"/>
                <w:szCs w:val="32"/>
              </w:rPr>
            </w:pPr>
            <w:r>
              <w:rPr>
                <w:rFonts w:hint="eastAsia" w:ascii="仿宋" w:hAnsi="仿宋" w:eastAsia="仿宋"/>
                <w:b/>
                <w:sz w:val="32"/>
                <w:szCs w:val="32"/>
              </w:rPr>
              <w:t>骆秉全</w:t>
            </w:r>
          </w:p>
        </w:tc>
        <w:tc>
          <w:tcPr>
            <w:tcW w:w="3402" w:type="dxa"/>
          </w:tcPr>
          <w:p>
            <w:pPr>
              <w:jc w:val="center"/>
              <w:rPr>
                <w:rFonts w:ascii="仿宋" w:hAnsi="仿宋" w:eastAsia="仿宋"/>
                <w:b/>
                <w:sz w:val="32"/>
                <w:szCs w:val="32"/>
              </w:rPr>
            </w:pPr>
            <w:bookmarkStart w:id="0" w:name="_GoBack"/>
            <w:bookmarkEnd w:id="0"/>
            <w:r>
              <w:rPr>
                <w:rFonts w:hint="eastAsia" w:ascii="仿宋" w:hAnsi="仿宋" w:eastAsia="仿宋"/>
                <w:b/>
                <w:sz w:val="32"/>
                <w:szCs w:val="32"/>
              </w:rPr>
              <w:t>教务处</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59" w:type="dxa"/>
            <w:vMerge w:val="restart"/>
          </w:tcPr>
          <w:p>
            <w:pPr>
              <w:jc w:val="center"/>
              <w:rPr>
                <w:rFonts w:ascii="仿宋" w:hAnsi="仿宋" w:eastAsia="仿宋"/>
                <w:b/>
                <w:sz w:val="24"/>
                <w:szCs w:val="24"/>
              </w:rPr>
            </w:pPr>
            <w:r>
              <w:rPr>
                <w:rFonts w:hint="eastAsia" w:ascii="仿宋" w:hAnsi="仿宋" w:eastAsia="仿宋"/>
                <w:b/>
                <w:sz w:val="32"/>
                <w:szCs w:val="32"/>
              </w:rPr>
              <w:t>2</w:t>
            </w:r>
          </w:p>
        </w:tc>
        <w:tc>
          <w:tcPr>
            <w:tcW w:w="4710" w:type="dxa"/>
          </w:tcPr>
          <w:p>
            <w:pPr>
              <w:jc w:val="center"/>
              <w:rPr>
                <w:rFonts w:ascii="仿宋" w:hAnsi="仿宋" w:eastAsia="仿宋"/>
                <w:b/>
                <w:sz w:val="24"/>
                <w:szCs w:val="24"/>
              </w:rPr>
            </w:pPr>
            <w:r>
              <w:rPr>
                <w:rFonts w:hint="eastAsia" w:ascii="仿宋" w:hAnsi="仿宋" w:eastAsia="仿宋"/>
                <w:b/>
                <w:sz w:val="24"/>
                <w:szCs w:val="24"/>
              </w:rPr>
              <w:t>科研英才培育行动计划（本科生）</w:t>
            </w:r>
          </w:p>
        </w:tc>
        <w:tc>
          <w:tcPr>
            <w:tcW w:w="1527" w:type="dxa"/>
          </w:tcPr>
          <w:p>
            <w:pPr>
              <w:jc w:val="center"/>
              <w:rPr>
                <w:rFonts w:ascii="仿宋" w:hAnsi="仿宋" w:eastAsia="仿宋"/>
                <w:b/>
                <w:sz w:val="24"/>
                <w:szCs w:val="24"/>
              </w:rPr>
            </w:pPr>
            <w:r>
              <w:rPr>
                <w:rFonts w:hint="eastAsia" w:ascii="仿宋" w:hAnsi="仿宋" w:eastAsia="仿宋"/>
                <w:b/>
                <w:sz w:val="24"/>
                <w:szCs w:val="24"/>
              </w:rPr>
              <w:t>骆秉全</w:t>
            </w:r>
          </w:p>
        </w:tc>
        <w:tc>
          <w:tcPr>
            <w:tcW w:w="3402" w:type="dxa"/>
          </w:tcPr>
          <w:p>
            <w:pPr>
              <w:jc w:val="center"/>
              <w:rPr>
                <w:rFonts w:ascii="仿宋" w:hAnsi="仿宋" w:eastAsia="仿宋"/>
                <w:b/>
                <w:sz w:val="24"/>
                <w:szCs w:val="24"/>
              </w:rPr>
            </w:pPr>
            <w:r>
              <w:rPr>
                <w:rFonts w:hint="eastAsia" w:ascii="仿宋" w:hAnsi="仿宋" w:eastAsia="仿宋"/>
                <w:b/>
                <w:sz w:val="24"/>
                <w:szCs w:val="24"/>
              </w:rPr>
              <w:t>教务处</w:t>
            </w:r>
          </w:p>
        </w:tc>
        <w:tc>
          <w:tcPr>
            <w:tcW w:w="4252" w:type="dxa"/>
            <w:vMerge w:val="restart"/>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59" w:type="dxa"/>
            <w:vMerge w:val="continue"/>
          </w:tcPr>
          <w:p>
            <w:pPr>
              <w:jc w:val="center"/>
              <w:rPr>
                <w:rFonts w:ascii="仿宋" w:hAnsi="仿宋" w:eastAsia="仿宋"/>
                <w:b/>
                <w:sz w:val="32"/>
                <w:szCs w:val="32"/>
              </w:rPr>
            </w:pPr>
          </w:p>
        </w:tc>
        <w:tc>
          <w:tcPr>
            <w:tcW w:w="4710" w:type="dxa"/>
          </w:tcPr>
          <w:p>
            <w:pPr>
              <w:jc w:val="center"/>
              <w:rPr>
                <w:rFonts w:ascii="仿宋" w:hAnsi="仿宋" w:eastAsia="仿宋"/>
                <w:b/>
                <w:sz w:val="32"/>
                <w:szCs w:val="32"/>
              </w:rPr>
            </w:pPr>
            <w:r>
              <w:rPr>
                <w:rFonts w:hint="eastAsia" w:ascii="仿宋" w:hAnsi="仿宋" w:eastAsia="仿宋"/>
                <w:b/>
                <w:sz w:val="24"/>
                <w:szCs w:val="24"/>
              </w:rPr>
              <w:t>科研英才培育行动计划（研究生）</w:t>
            </w:r>
          </w:p>
        </w:tc>
        <w:tc>
          <w:tcPr>
            <w:tcW w:w="1527" w:type="dxa"/>
          </w:tcPr>
          <w:p>
            <w:pPr>
              <w:jc w:val="center"/>
              <w:rPr>
                <w:rFonts w:ascii="仿宋" w:hAnsi="仿宋" w:eastAsia="仿宋"/>
                <w:b/>
                <w:sz w:val="24"/>
                <w:szCs w:val="24"/>
              </w:rPr>
            </w:pPr>
            <w:r>
              <w:rPr>
                <w:rFonts w:hint="eastAsia" w:ascii="仿宋" w:hAnsi="仿宋" w:eastAsia="仿宋"/>
                <w:b/>
                <w:sz w:val="24"/>
                <w:szCs w:val="24"/>
              </w:rPr>
              <w:t>王凯珍</w:t>
            </w:r>
          </w:p>
        </w:tc>
        <w:tc>
          <w:tcPr>
            <w:tcW w:w="3402" w:type="dxa"/>
          </w:tcPr>
          <w:p>
            <w:pPr>
              <w:jc w:val="center"/>
              <w:rPr>
                <w:rFonts w:ascii="仿宋" w:hAnsi="仿宋" w:eastAsia="仿宋"/>
                <w:b/>
                <w:sz w:val="24"/>
                <w:szCs w:val="24"/>
              </w:rPr>
            </w:pPr>
            <w:r>
              <w:rPr>
                <w:rFonts w:hint="eastAsia" w:ascii="仿宋" w:hAnsi="仿宋" w:eastAsia="仿宋"/>
                <w:b/>
                <w:sz w:val="24"/>
                <w:szCs w:val="24"/>
              </w:rPr>
              <w:t>研究生部</w:t>
            </w:r>
          </w:p>
        </w:tc>
        <w:tc>
          <w:tcPr>
            <w:tcW w:w="4252" w:type="dxa"/>
            <w:vMerge w:val="continue"/>
          </w:tcPr>
          <w:p>
            <w:pPr>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3</w:t>
            </w:r>
          </w:p>
        </w:tc>
        <w:tc>
          <w:tcPr>
            <w:tcW w:w="4710" w:type="dxa"/>
          </w:tcPr>
          <w:p>
            <w:pPr>
              <w:jc w:val="center"/>
              <w:rPr>
                <w:rFonts w:ascii="仿宋" w:hAnsi="仿宋" w:eastAsia="仿宋"/>
                <w:b/>
                <w:sz w:val="32"/>
                <w:szCs w:val="32"/>
              </w:rPr>
            </w:pPr>
            <w:r>
              <w:rPr>
                <w:rFonts w:hint="eastAsia" w:ascii="仿宋" w:hAnsi="仿宋" w:eastAsia="仿宋"/>
                <w:b/>
                <w:sz w:val="32"/>
                <w:szCs w:val="32"/>
              </w:rPr>
              <w:t>第二课堂助力行动计划</w:t>
            </w:r>
          </w:p>
        </w:tc>
        <w:tc>
          <w:tcPr>
            <w:tcW w:w="1527" w:type="dxa"/>
          </w:tcPr>
          <w:p>
            <w:pPr>
              <w:jc w:val="center"/>
              <w:rPr>
                <w:rFonts w:ascii="仿宋" w:hAnsi="仿宋" w:eastAsia="仿宋"/>
                <w:b/>
                <w:sz w:val="32"/>
                <w:szCs w:val="32"/>
              </w:rPr>
            </w:pPr>
            <w:r>
              <w:rPr>
                <w:rFonts w:hint="eastAsia" w:ascii="仿宋" w:hAnsi="仿宋" w:eastAsia="仿宋"/>
                <w:b/>
                <w:sz w:val="32"/>
                <w:szCs w:val="32"/>
              </w:rPr>
              <w:t>王尚忠</w:t>
            </w:r>
          </w:p>
        </w:tc>
        <w:tc>
          <w:tcPr>
            <w:tcW w:w="3402" w:type="dxa"/>
          </w:tcPr>
          <w:p>
            <w:pPr>
              <w:jc w:val="center"/>
              <w:rPr>
                <w:rFonts w:ascii="仿宋" w:hAnsi="仿宋" w:eastAsia="仿宋"/>
                <w:b/>
                <w:sz w:val="32"/>
                <w:szCs w:val="32"/>
              </w:rPr>
            </w:pPr>
            <w:r>
              <w:rPr>
                <w:rFonts w:hint="eastAsia" w:ascii="仿宋" w:hAnsi="仿宋" w:eastAsia="仿宋"/>
                <w:b/>
                <w:sz w:val="32"/>
                <w:szCs w:val="32"/>
              </w:rPr>
              <w:t>学生处</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4</w:t>
            </w:r>
          </w:p>
        </w:tc>
        <w:tc>
          <w:tcPr>
            <w:tcW w:w="4710" w:type="dxa"/>
          </w:tcPr>
          <w:p>
            <w:pPr>
              <w:jc w:val="center"/>
              <w:rPr>
                <w:rFonts w:ascii="仿宋" w:hAnsi="仿宋" w:eastAsia="仿宋"/>
                <w:b/>
                <w:sz w:val="32"/>
                <w:szCs w:val="32"/>
              </w:rPr>
            </w:pPr>
            <w:r>
              <w:rPr>
                <w:rFonts w:hint="eastAsia" w:ascii="仿宋" w:hAnsi="仿宋" w:eastAsia="仿宋"/>
                <w:b/>
                <w:sz w:val="32"/>
                <w:szCs w:val="32"/>
              </w:rPr>
              <w:t>精细管理深化行动计划</w:t>
            </w:r>
          </w:p>
        </w:tc>
        <w:tc>
          <w:tcPr>
            <w:tcW w:w="1527" w:type="dxa"/>
          </w:tcPr>
          <w:p>
            <w:pPr>
              <w:jc w:val="center"/>
              <w:rPr>
                <w:rFonts w:ascii="仿宋" w:hAnsi="仿宋" w:eastAsia="仿宋"/>
                <w:b/>
                <w:sz w:val="32"/>
                <w:szCs w:val="32"/>
              </w:rPr>
            </w:pPr>
            <w:r>
              <w:rPr>
                <w:rFonts w:hint="eastAsia" w:ascii="仿宋" w:hAnsi="仿宋" w:eastAsia="仿宋"/>
                <w:b/>
                <w:sz w:val="32"/>
                <w:szCs w:val="32"/>
              </w:rPr>
              <w:t>钟秉枢</w:t>
            </w:r>
          </w:p>
        </w:tc>
        <w:tc>
          <w:tcPr>
            <w:tcW w:w="3402" w:type="dxa"/>
          </w:tcPr>
          <w:p>
            <w:pPr>
              <w:jc w:val="center"/>
              <w:rPr>
                <w:rFonts w:ascii="仿宋" w:hAnsi="仿宋" w:eastAsia="仿宋"/>
                <w:b/>
                <w:sz w:val="32"/>
                <w:szCs w:val="32"/>
              </w:rPr>
            </w:pPr>
            <w:r>
              <w:rPr>
                <w:rFonts w:hint="eastAsia" w:ascii="仿宋" w:hAnsi="仿宋" w:eastAsia="仿宋"/>
                <w:b/>
                <w:sz w:val="32"/>
                <w:szCs w:val="32"/>
              </w:rPr>
              <w:t>校办公室</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5</w:t>
            </w:r>
          </w:p>
        </w:tc>
        <w:tc>
          <w:tcPr>
            <w:tcW w:w="4710" w:type="dxa"/>
          </w:tcPr>
          <w:p>
            <w:pPr>
              <w:jc w:val="center"/>
              <w:rPr>
                <w:rFonts w:ascii="仿宋" w:hAnsi="仿宋" w:eastAsia="仿宋"/>
                <w:b/>
                <w:sz w:val="32"/>
                <w:szCs w:val="32"/>
              </w:rPr>
            </w:pPr>
            <w:r>
              <w:rPr>
                <w:rFonts w:hint="eastAsia" w:ascii="仿宋" w:hAnsi="仿宋" w:eastAsia="仿宋"/>
                <w:b/>
                <w:sz w:val="32"/>
                <w:szCs w:val="32"/>
              </w:rPr>
              <w:t>精准服务暖心行动计划</w:t>
            </w:r>
          </w:p>
        </w:tc>
        <w:tc>
          <w:tcPr>
            <w:tcW w:w="1527" w:type="dxa"/>
          </w:tcPr>
          <w:p>
            <w:pPr>
              <w:jc w:val="center"/>
              <w:rPr>
                <w:rFonts w:ascii="仿宋" w:hAnsi="仿宋" w:eastAsia="仿宋"/>
                <w:b/>
                <w:sz w:val="32"/>
                <w:szCs w:val="32"/>
              </w:rPr>
            </w:pPr>
            <w:r>
              <w:rPr>
                <w:rFonts w:hint="eastAsia" w:ascii="仿宋" w:hAnsi="仿宋" w:eastAsia="仿宋"/>
                <w:b/>
                <w:sz w:val="32"/>
                <w:szCs w:val="32"/>
              </w:rPr>
              <w:t>谢军</w:t>
            </w:r>
          </w:p>
        </w:tc>
        <w:tc>
          <w:tcPr>
            <w:tcW w:w="3402" w:type="dxa"/>
          </w:tcPr>
          <w:p>
            <w:pPr>
              <w:jc w:val="center"/>
              <w:rPr>
                <w:rFonts w:ascii="仿宋" w:hAnsi="仿宋" w:eastAsia="仿宋"/>
                <w:b/>
                <w:sz w:val="32"/>
                <w:szCs w:val="32"/>
              </w:rPr>
            </w:pPr>
            <w:r>
              <w:rPr>
                <w:rFonts w:hint="eastAsia" w:ascii="仿宋" w:hAnsi="仿宋" w:eastAsia="仿宋"/>
                <w:b/>
                <w:sz w:val="32"/>
                <w:szCs w:val="32"/>
              </w:rPr>
              <w:t>总务处</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6</w:t>
            </w:r>
          </w:p>
        </w:tc>
        <w:tc>
          <w:tcPr>
            <w:tcW w:w="4710" w:type="dxa"/>
          </w:tcPr>
          <w:p>
            <w:pPr>
              <w:jc w:val="center"/>
              <w:rPr>
                <w:rFonts w:ascii="仿宋" w:hAnsi="仿宋" w:eastAsia="仿宋"/>
                <w:b/>
                <w:sz w:val="32"/>
                <w:szCs w:val="32"/>
              </w:rPr>
            </w:pPr>
            <w:r>
              <w:rPr>
                <w:rFonts w:hint="eastAsia" w:ascii="仿宋" w:hAnsi="仿宋" w:eastAsia="仿宋"/>
                <w:b/>
                <w:sz w:val="32"/>
                <w:szCs w:val="32"/>
              </w:rPr>
              <w:t>挑战者精神践行计划</w:t>
            </w:r>
          </w:p>
        </w:tc>
        <w:tc>
          <w:tcPr>
            <w:tcW w:w="1527" w:type="dxa"/>
          </w:tcPr>
          <w:p>
            <w:pPr>
              <w:jc w:val="center"/>
              <w:rPr>
                <w:rFonts w:ascii="仿宋" w:hAnsi="仿宋" w:eastAsia="仿宋"/>
                <w:b/>
                <w:sz w:val="32"/>
                <w:szCs w:val="32"/>
              </w:rPr>
            </w:pPr>
            <w:r>
              <w:rPr>
                <w:rFonts w:hint="eastAsia" w:ascii="仿宋" w:hAnsi="仿宋" w:eastAsia="仿宋"/>
                <w:b/>
                <w:sz w:val="32"/>
                <w:szCs w:val="32"/>
              </w:rPr>
              <w:t>王尚忠</w:t>
            </w:r>
          </w:p>
        </w:tc>
        <w:tc>
          <w:tcPr>
            <w:tcW w:w="3402" w:type="dxa"/>
          </w:tcPr>
          <w:p>
            <w:pPr>
              <w:jc w:val="center"/>
              <w:rPr>
                <w:rFonts w:ascii="仿宋" w:hAnsi="仿宋" w:eastAsia="仿宋"/>
                <w:b/>
                <w:sz w:val="32"/>
                <w:szCs w:val="32"/>
              </w:rPr>
            </w:pPr>
            <w:r>
              <w:rPr>
                <w:rFonts w:hint="eastAsia" w:ascii="仿宋" w:hAnsi="仿宋" w:eastAsia="仿宋"/>
                <w:b/>
                <w:sz w:val="32"/>
                <w:szCs w:val="32"/>
              </w:rPr>
              <w:t>宣传部</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7</w:t>
            </w:r>
          </w:p>
        </w:tc>
        <w:tc>
          <w:tcPr>
            <w:tcW w:w="4710" w:type="dxa"/>
          </w:tcPr>
          <w:p>
            <w:pPr>
              <w:jc w:val="center"/>
              <w:rPr>
                <w:rFonts w:ascii="仿宋" w:hAnsi="仿宋" w:eastAsia="仿宋"/>
                <w:b/>
                <w:sz w:val="28"/>
                <w:szCs w:val="28"/>
              </w:rPr>
            </w:pPr>
            <w:r>
              <w:rPr>
                <w:rFonts w:hint="eastAsia" w:ascii="仿宋" w:hAnsi="仿宋" w:eastAsia="仿宋"/>
                <w:b/>
                <w:sz w:val="28"/>
                <w:szCs w:val="28"/>
              </w:rPr>
              <w:t>青年马克思主义者培训行动计划</w:t>
            </w:r>
          </w:p>
        </w:tc>
        <w:tc>
          <w:tcPr>
            <w:tcW w:w="1527" w:type="dxa"/>
          </w:tcPr>
          <w:p>
            <w:pPr>
              <w:jc w:val="center"/>
              <w:rPr>
                <w:rFonts w:ascii="仿宋" w:hAnsi="仿宋" w:eastAsia="仿宋"/>
                <w:b/>
                <w:sz w:val="32"/>
                <w:szCs w:val="32"/>
              </w:rPr>
            </w:pPr>
            <w:r>
              <w:rPr>
                <w:rFonts w:hint="eastAsia" w:ascii="仿宋" w:hAnsi="仿宋" w:eastAsia="仿宋"/>
                <w:b/>
                <w:sz w:val="32"/>
                <w:szCs w:val="32"/>
              </w:rPr>
              <w:t>赵文</w:t>
            </w:r>
          </w:p>
        </w:tc>
        <w:tc>
          <w:tcPr>
            <w:tcW w:w="3402" w:type="dxa"/>
          </w:tcPr>
          <w:p>
            <w:pPr>
              <w:jc w:val="center"/>
              <w:rPr>
                <w:rFonts w:ascii="仿宋" w:hAnsi="仿宋" w:eastAsia="仿宋"/>
                <w:b/>
                <w:sz w:val="32"/>
                <w:szCs w:val="32"/>
              </w:rPr>
            </w:pPr>
            <w:r>
              <w:rPr>
                <w:rFonts w:hint="eastAsia" w:ascii="仿宋" w:hAnsi="仿宋" w:eastAsia="仿宋"/>
                <w:b/>
                <w:sz w:val="32"/>
                <w:szCs w:val="32"/>
              </w:rPr>
              <w:t>组织部</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8</w:t>
            </w:r>
          </w:p>
        </w:tc>
        <w:tc>
          <w:tcPr>
            <w:tcW w:w="4710" w:type="dxa"/>
          </w:tcPr>
          <w:p>
            <w:pPr>
              <w:jc w:val="center"/>
              <w:rPr>
                <w:rFonts w:ascii="仿宋" w:hAnsi="仿宋" w:eastAsia="仿宋"/>
                <w:b/>
                <w:sz w:val="32"/>
                <w:szCs w:val="32"/>
              </w:rPr>
            </w:pPr>
            <w:r>
              <w:rPr>
                <w:rFonts w:hint="eastAsia" w:ascii="仿宋" w:hAnsi="仿宋" w:eastAsia="仿宋"/>
                <w:b/>
                <w:sz w:val="32"/>
                <w:szCs w:val="32"/>
              </w:rPr>
              <w:t>晴朗网络空间行动计划</w:t>
            </w:r>
          </w:p>
        </w:tc>
        <w:tc>
          <w:tcPr>
            <w:tcW w:w="1527" w:type="dxa"/>
          </w:tcPr>
          <w:p>
            <w:pPr>
              <w:jc w:val="center"/>
              <w:rPr>
                <w:rFonts w:ascii="仿宋" w:hAnsi="仿宋" w:eastAsia="仿宋"/>
                <w:b/>
                <w:sz w:val="32"/>
                <w:szCs w:val="32"/>
              </w:rPr>
            </w:pPr>
            <w:r>
              <w:rPr>
                <w:rFonts w:hint="eastAsia" w:ascii="仿宋" w:hAnsi="仿宋" w:eastAsia="仿宋"/>
                <w:b/>
                <w:sz w:val="32"/>
                <w:szCs w:val="32"/>
              </w:rPr>
              <w:t>骆秉全</w:t>
            </w:r>
          </w:p>
        </w:tc>
        <w:tc>
          <w:tcPr>
            <w:tcW w:w="3402" w:type="dxa"/>
          </w:tcPr>
          <w:p>
            <w:pPr>
              <w:jc w:val="center"/>
              <w:rPr>
                <w:rFonts w:ascii="仿宋" w:hAnsi="仿宋" w:eastAsia="仿宋"/>
                <w:b/>
                <w:sz w:val="32"/>
                <w:szCs w:val="32"/>
              </w:rPr>
            </w:pPr>
            <w:r>
              <w:rPr>
                <w:rFonts w:hint="eastAsia" w:ascii="仿宋" w:hAnsi="仿宋" w:eastAsia="仿宋"/>
                <w:b/>
                <w:sz w:val="32"/>
                <w:szCs w:val="32"/>
              </w:rPr>
              <w:t>现代教育技术中心</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9</w:t>
            </w:r>
          </w:p>
        </w:tc>
        <w:tc>
          <w:tcPr>
            <w:tcW w:w="4710" w:type="dxa"/>
          </w:tcPr>
          <w:p>
            <w:pPr>
              <w:jc w:val="center"/>
              <w:rPr>
                <w:rFonts w:ascii="仿宋" w:hAnsi="仿宋" w:eastAsia="仿宋"/>
                <w:b/>
                <w:sz w:val="28"/>
                <w:szCs w:val="28"/>
              </w:rPr>
            </w:pPr>
            <w:r>
              <w:rPr>
                <w:rFonts w:hint="eastAsia" w:ascii="仿宋" w:hAnsi="仿宋" w:eastAsia="仿宋"/>
                <w:b/>
                <w:sz w:val="28"/>
                <w:szCs w:val="28"/>
              </w:rPr>
              <w:t>“完全人格，首在体育”行动计划</w:t>
            </w:r>
          </w:p>
        </w:tc>
        <w:tc>
          <w:tcPr>
            <w:tcW w:w="1527" w:type="dxa"/>
          </w:tcPr>
          <w:p>
            <w:pPr>
              <w:jc w:val="center"/>
              <w:rPr>
                <w:rFonts w:ascii="仿宋" w:hAnsi="仿宋" w:eastAsia="仿宋"/>
                <w:b/>
                <w:sz w:val="32"/>
                <w:szCs w:val="32"/>
              </w:rPr>
            </w:pPr>
            <w:r>
              <w:rPr>
                <w:rFonts w:hint="eastAsia" w:ascii="仿宋" w:hAnsi="仿宋" w:eastAsia="仿宋"/>
                <w:b/>
                <w:sz w:val="32"/>
                <w:szCs w:val="32"/>
              </w:rPr>
              <w:t>王尚忠</w:t>
            </w:r>
          </w:p>
        </w:tc>
        <w:tc>
          <w:tcPr>
            <w:tcW w:w="3402" w:type="dxa"/>
          </w:tcPr>
          <w:p>
            <w:pPr>
              <w:jc w:val="center"/>
              <w:rPr>
                <w:rFonts w:ascii="仿宋" w:hAnsi="仿宋" w:eastAsia="仿宋"/>
                <w:b/>
                <w:sz w:val="32"/>
                <w:szCs w:val="32"/>
              </w:rPr>
            </w:pPr>
            <w:r>
              <w:rPr>
                <w:rFonts w:hint="eastAsia" w:ascii="仿宋" w:hAnsi="仿宋" w:eastAsia="仿宋"/>
                <w:b/>
                <w:sz w:val="32"/>
                <w:szCs w:val="32"/>
              </w:rPr>
              <w:t>学生处</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b/>
                <w:sz w:val="32"/>
                <w:szCs w:val="32"/>
              </w:rPr>
            </w:pPr>
            <w:r>
              <w:rPr>
                <w:rFonts w:hint="eastAsia" w:ascii="仿宋" w:hAnsi="仿宋" w:eastAsia="仿宋"/>
                <w:b/>
                <w:sz w:val="32"/>
                <w:szCs w:val="32"/>
              </w:rPr>
              <w:t>10</w:t>
            </w:r>
          </w:p>
        </w:tc>
        <w:tc>
          <w:tcPr>
            <w:tcW w:w="4710" w:type="dxa"/>
          </w:tcPr>
          <w:p>
            <w:pPr>
              <w:jc w:val="center"/>
              <w:rPr>
                <w:rFonts w:ascii="仿宋" w:hAnsi="仿宋" w:eastAsia="仿宋"/>
                <w:b/>
                <w:sz w:val="32"/>
                <w:szCs w:val="32"/>
              </w:rPr>
            </w:pPr>
            <w:r>
              <w:rPr>
                <w:rFonts w:hint="eastAsia" w:ascii="仿宋" w:hAnsi="仿宋" w:eastAsia="仿宋"/>
                <w:b/>
                <w:sz w:val="32"/>
                <w:szCs w:val="32"/>
              </w:rPr>
              <w:t>朋辈关爱互助行动计划</w:t>
            </w:r>
          </w:p>
        </w:tc>
        <w:tc>
          <w:tcPr>
            <w:tcW w:w="1527" w:type="dxa"/>
          </w:tcPr>
          <w:p>
            <w:pPr>
              <w:jc w:val="center"/>
              <w:rPr>
                <w:rFonts w:ascii="仿宋" w:hAnsi="仿宋" w:eastAsia="仿宋"/>
                <w:b/>
                <w:sz w:val="32"/>
                <w:szCs w:val="32"/>
              </w:rPr>
            </w:pPr>
            <w:r>
              <w:rPr>
                <w:rFonts w:hint="eastAsia" w:ascii="仿宋" w:hAnsi="仿宋" w:eastAsia="仿宋"/>
                <w:b/>
                <w:sz w:val="32"/>
                <w:szCs w:val="32"/>
              </w:rPr>
              <w:t>王尚忠</w:t>
            </w:r>
          </w:p>
        </w:tc>
        <w:tc>
          <w:tcPr>
            <w:tcW w:w="3402" w:type="dxa"/>
          </w:tcPr>
          <w:p>
            <w:pPr>
              <w:jc w:val="center"/>
              <w:rPr>
                <w:rFonts w:ascii="仿宋" w:hAnsi="仿宋" w:eastAsia="仿宋"/>
                <w:b/>
                <w:sz w:val="32"/>
                <w:szCs w:val="32"/>
              </w:rPr>
            </w:pPr>
            <w:r>
              <w:rPr>
                <w:rFonts w:hint="eastAsia" w:ascii="仿宋" w:hAnsi="仿宋" w:eastAsia="仿宋"/>
                <w:b/>
                <w:sz w:val="32"/>
                <w:szCs w:val="32"/>
              </w:rPr>
              <w:t>校团委</w:t>
            </w:r>
          </w:p>
        </w:tc>
        <w:tc>
          <w:tcPr>
            <w:tcW w:w="4252" w:type="dxa"/>
          </w:tcPr>
          <w:p>
            <w:pPr>
              <w:jc w:val="center"/>
              <w:rPr>
                <w:rFonts w:ascii="仿宋" w:hAnsi="仿宋" w:eastAsia="仿宋"/>
                <w:b/>
                <w:sz w:val="32"/>
                <w:szCs w:val="32"/>
              </w:rPr>
            </w:pPr>
            <w:r>
              <w:rPr>
                <w:rFonts w:hint="eastAsia" w:ascii="仿宋" w:hAnsi="仿宋" w:eastAsia="仿宋"/>
                <w:b/>
                <w:sz w:val="32"/>
                <w:szCs w:val="32"/>
              </w:rPr>
              <w:t>2017年9月20日</w:t>
            </w:r>
          </w:p>
        </w:tc>
      </w:tr>
    </w:tbl>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p>
    <w:p>
      <w:pPr>
        <w:jc w:val="center"/>
        <w:rPr>
          <w:rFonts w:ascii="仿宋" w:hAnsi="仿宋" w:eastAsia="仿宋"/>
          <w:b/>
          <w:sz w:val="32"/>
          <w:szCs w:val="32"/>
        </w:rPr>
      </w:pPr>
      <w:r>
        <w:rPr>
          <w:rFonts w:hint="eastAsia" w:ascii="仿宋" w:hAnsi="仿宋" w:eastAsia="仿宋"/>
          <w:b/>
          <w:sz w:val="32"/>
          <w:szCs w:val="32"/>
        </w:rPr>
        <w:t>“政策保障”任务分解表</w:t>
      </w:r>
    </w:p>
    <w:tbl>
      <w:tblPr>
        <w:tblStyle w:val="17"/>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260"/>
        <w:gridCol w:w="4941"/>
        <w:gridCol w:w="1438"/>
        <w:gridCol w:w="155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3260" w:type="dxa"/>
            <w:vAlign w:val="center"/>
          </w:tcPr>
          <w:p>
            <w:pPr>
              <w:jc w:val="center"/>
              <w:rPr>
                <w:rFonts w:ascii="仿宋" w:hAnsi="仿宋" w:eastAsia="仿宋"/>
                <w:b/>
                <w:sz w:val="24"/>
                <w:szCs w:val="24"/>
              </w:rPr>
            </w:pPr>
            <w:r>
              <w:rPr>
                <w:rFonts w:hint="eastAsia" w:ascii="仿宋" w:hAnsi="仿宋" w:eastAsia="仿宋"/>
                <w:b/>
                <w:sz w:val="24"/>
                <w:szCs w:val="24"/>
              </w:rPr>
              <w:t>“政策保障”划分</w:t>
            </w:r>
          </w:p>
        </w:tc>
        <w:tc>
          <w:tcPr>
            <w:tcW w:w="4941" w:type="dxa"/>
            <w:vAlign w:val="center"/>
          </w:tcPr>
          <w:p>
            <w:pPr>
              <w:jc w:val="center"/>
              <w:rPr>
                <w:rFonts w:ascii="仿宋" w:hAnsi="仿宋" w:eastAsia="仿宋"/>
                <w:b/>
                <w:sz w:val="24"/>
                <w:szCs w:val="24"/>
              </w:rPr>
            </w:pPr>
            <w:r>
              <w:rPr>
                <w:rFonts w:hint="eastAsia" w:ascii="仿宋" w:hAnsi="仿宋" w:eastAsia="仿宋"/>
                <w:b/>
                <w:sz w:val="24"/>
                <w:szCs w:val="24"/>
              </w:rPr>
              <w:t>具体内容</w:t>
            </w:r>
          </w:p>
        </w:tc>
        <w:tc>
          <w:tcPr>
            <w:tcW w:w="1438" w:type="dxa"/>
            <w:vAlign w:val="center"/>
          </w:tcPr>
          <w:p>
            <w:pPr>
              <w:jc w:val="center"/>
              <w:rPr>
                <w:rFonts w:ascii="仿宋" w:hAnsi="仿宋" w:eastAsia="仿宋"/>
                <w:b/>
                <w:sz w:val="24"/>
                <w:szCs w:val="24"/>
              </w:rPr>
            </w:pPr>
            <w:r>
              <w:rPr>
                <w:rFonts w:hint="eastAsia" w:ascii="仿宋" w:hAnsi="仿宋" w:eastAsia="仿宋"/>
                <w:b/>
                <w:sz w:val="24"/>
                <w:szCs w:val="24"/>
              </w:rPr>
              <w:t>责任领导</w:t>
            </w:r>
          </w:p>
        </w:tc>
        <w:tc>
          <w:tcPr>
            <w:tcW w:w="1559" w:type="dxa"/>
            <w:vAlign w:val="center"/>
          </w:tcPr>
          <w:p>
            <w:pPr>
              <w:jc w:val="center"/>
              <w:rPr>
                <w:rFonts w:ascii="仿宋" w:hAnsi="仿宋" w:eastAsia="仿宋"/>
                <w:b/>
                <w:sz w:val="24"/>
                <w:szCs w:val="24"/>
              </w:rPr>
            </w:pPr>
            <w:r>
              <w:rPr>
                <w:rFonts w:hint="eastAsia" w:ascii="仿宋" w:hAnsi="仿宋" w:eastAsia="仿宋"/>
                <w:b/>
                <w:sz w:val="24"/>
                <w:szCs w:val="24"/>
              </w:rPr>
              <w:t>牵头部门</w:t>
            </w:r>
          </w:p>
        </w:tc>
        <w:tc>
          <w:tcPr>
            <w:tcW w:w="2410" w:type="dxa"/>
            <w:vAlign w:val="center"/>
          </w:tcPr>
          <w:p>
            <w:pPr>
              <w:jc w:val="center"/>
              <w:rPr>
                <w:rFonts w:hint="eastAsia" w:ascii="仿宋" w:hAnsi="仿宋" w:eastAsia="仿宋"/>
                <w:b/>
                <w:sz w:val="24"/>
                <w:szCs w:val="24"/>
              </w:rPr>
            </w:pPr>
            <w:r>
              <w:rPr>
                <w:rFonts w:hint="eastAsia" w:ascii="仿宋" w:hAnsi="仿宋" w:eastAsia="仿宋"/>
                <w:b/>
                <w:sz w:val="24"/>
                <w:szCs w:val="24"/>
              </w:rPr>
              <w:t>相关工作方案</w:t>
            </w:r>
          </w:p>
          <w:p>
            <w:pPr>
              <w:jc w:val="center"/>
              <w:rPr>
                <w:rFonts w:ascii="仿宋" w:hAnsi="仿宋" w:eastAsia="仿宋"/>
                <w:b/>
                <w:sz w:val="24"/>
                <w:szCs w:val="24"/>
              </w:rPr>
            </w:pPr>
            <w:r>
              <w:rPr>
                <w:rFonts w:hint="eastAsia" w:ascii="仿宋" w:hAnsi="仿宋" w:eastAsia="仿宋"/>
                <w:b/>
                <w:sz w:val="24"/>
                <w:szCs w:val="24"/>
              </w:rPr>
              <w:t>制定完成时间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1</w:t>
            </w:r>
          </w:p>
        </w:tc>
        <w:tc>
          <w:tcPr>
            <w:tcW w:w="3260"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加强组织领导</w:t>
            </w:r>
          </w:p>
        </w:tc>
        <w:tc>
          <w:tcPr>
            <w:tcW w:w="4941" w:type="dxa"/>
          </w:tcPr>
          <w:p>
            <w:pPr>
              <w:jc w:val="left"/>
              <w:rPr>
                <w:rFonts w:ascii="仿宋" w:hAnsi="仿宋" w:eastAsia="仿宋"/>
                <w:b/>
                <w:sz w:val="24"/>
                <w:szCs w:val="24"/>
              </w:rPr>
            </w:pPr>
            <w:r>
              <w:rPr>
                <w:rFonts w:hint="eastAsia" w:ascii="仿宋" w:hAnsi="仿宋" w:eastAsia="仿宋"/>
                <w:b/>
                <w:sz w:val="24"/>
                <w:szCs w:val="24"/>
              </w:rPr>
              <w:t>1.学校党委每学期专门研究一次思想政治工作，党委书记和校长每学期要给学生或学生党员讲一次党课，校领导每学期要听一次思想政治理论课。</w:t>
            </w:r>
          </w:p>
          <w:p>
            <w:pPr>
              <w:jc w:val="left"/>
              <w:rPr>
                <w:rFonts w:ascii="仿宋" w:hAnsi="仿宋" w:eastAsia="仿宋"/>
                <w:b/>
                <w:sz w:val="24"/>
                <w:szCs w:val="24"/>
              </w:rPr>
            </w:pPr>
            <w:r>
              <w:rPr>
                <w:rFonts w:hint="eastAsia" w:ascii="仿宋" w:hAnsi="仿宋" w:eastAsia="仿宋"/>
                <w:b/>
                <w:sz w:val="24"/>
                <w:szCs w:val="24"/>
              </w:rPr>
              <w:t>2.研究成立党委教师工作部。</w:t>
            </w:r>
          </w:p>
          <w:p>
            <w:pPr>
              <w:jc w:val="left"/>
              <w:rPr>
                <w:rFonts w:ascii="仿宋" w:hAnsi="仿宋" w:eastAsia="仿宋"/>
                <w:b/>
                <w:sz w:val="24"/>
                <w:szCs w:val="24"/>
              </w:rPr>
            </w:pPr>
            <w:r>
              <w:rPr>
                <w:rFonts w:hint="eastAsia" w:ascii="仿宋" w:hAnsi="仿宋" w:eastAsia="仿宋"/>
                <w:b/>
                <w:sz w:val="24"/>
                <w:szCs w:val="24"/>
              </w:rPr>
              <w:t>3.抓好党委中心组、处级中心组理论学习。</w:t>
            </w:r>
          </w:p>
          <w:p>
            <w:pPr>
              <w:jc w:val="left"/>
              <w:rPr>
                <w:rFonts w:ascii="仿宋" w:hAnsi="仿宋" w:eastAsia="仿宋"/>
                <w:b/>
                <w:sz w:val="24"/>
                <w:szCs w:val="24"/>
              </w:rPr>
            </w:pPr>
            <w:r>
              <w:rPr>
                <w:rFonts w:hint="eastAsia" w:ascii="仿宋" w:hAnsi="仿宋" w:eastAsia="仿宋"/>
                <w:b/>
                <w:sz w:val="24"/>
                <w:szCs w:val="24"/>
              </w:rPr>
              <w:t>4.做好教师党员的理论培训。</w:t>
            </w:r>
          </w:p>
          <w:p>
            <w:pPr>
              <w:jc w:val="left"/>
              <w:rPr>
                <w:rFonts w:ascii="仿宋" w:hAnsi="仿宋" w:eastAsia="仿宋"/>
                <w:b/>
                <w:sz w:val="24"/>
                <w:szCs w:val="24"/>
              </w:rPr>
            </w:pPr>
            <w:r>
              <w:rPr>
                <w:rFonts w:hint="eastAsia" w:ascii="仿宋" w:hAnsi="仿宋" w:eastAsia="仿宋"/>
                <w:b/>
                <w:sz w:val="24"/>
                <w:szCs w:val="24"/>
              </w:rPr>
              <w:t>5.制定思想政治工作队伍建设规划。</w:t>
            </w:r>
          </w:p>
          <w:p>
            <w:pPr>
              <w:jc w:val="left"/>
              <w:rPr>
                <w:rFonts w:ascii="仿宋" w:hAnsi="仿宋" w:eastAsia="仿宋"/>
                <w:b/>
                <w:sz w:val="24"/>
                <w:szCs w:val="24"/>
              </w:rPr>
            </w:pPr>
            <w:r>
              <w:rPr>
                <w:rFonts w:hint="eastAsia" w:ascii="仿宋" w:hAnsi="仿宋" w:eastAsia="仿宋"/>
                <w:b/>
                <w:sz w:val="24"/>
                <w:szCs w:val="24"/>
              </w:rPr>
              <w:t>6.按照相关要求，严格选人标准，足额配备专职思想政治工作队伍，为思想政治工作提供专门力量。</w:t>
            </w:r>
          </w:p>
          <w:p>
            <w:pPr>
              <w:jc w:val="left"/>
              <w:rPr>
                <w:rFonts w:ascii="仿宋" w:hAnsi="仿宋" w:eastAsia="仿宋"/>
                <w:b/>
                <w:sz w:val="24"/>
                <w:szCs w:val="24"/>
              </w:rPr>
            </w:pPr>
            <w:r>
              <w:rPr>
                <w:rFonts w:hint="eastAsia" w:ascii="仿宋" w:hAnsi="仿宋" w:eastAsia="仿宋"/>
                <w:b/>
                <w:sz w:val="24"/>
                <w:szCs w:val="24"/>
              </w:rPr>
              <w:t>7.实行二级党组织书记抓思想政治工作和党的建设述职评议考核制度，考核结果和有关情况作为领导干部目标管理和实绩考核的重要内容</w:t>
            </w:r>
          </w:p>
          <w:p>
            <w:pPr>
              <w:jc w:val="left"/>
              <w:rPr>
                <w:rFonts w:ascii="仿宋" w:hAnsi="仿宋" w:eastAsia="仿宋"/>
                <w:b/>
                <w:sz w:val="24"/>
                <w:szCs w:val="24"/>
              </w:rPr>
            </w:pPr>
            <w:r>
              <w:rPr>
                <w:rFonts w:hint="eastAsia" w:ascii="仿宋" w:hAnsi="仿宋" w:eastAsia="仿宋"/>
                <w:b/>
                <w:sz w:val="24"/>
                <w:szCs w:val="24"/>
              </w:rPr>
              <w:t>8.基层党支部书记完成思想政治工作情况作为基层党建述职评议考核的重要内容。</w:t>
            </w:r>
          </w:p>
          <w:p>
            <w:pPr>
              <w:jc w:val="left"/>
              <w:rPr>
                <w:rFonts w:ascii="仿宋" w:hAnsi="仿宋" w:eastAsia="仿宋"/>
                <w:b/>
                <w:sz w:val="24"/>
                <w:szCs w:val="24"/>
              </w:rPr>
            </w:pPr>
            <w:r>
              <w:rPr>
                <w:rFonts w:hint="eastAsia" w:ascii="仿宋" w:hAnsi="仿宋" w:eastAsia="仿宋"/>
                <w:b/>
                <w:sz w:val="24"/>
                <w:szCs w:val="24"/>
              </w:rPr>
              <w:t>9.设立思想政治工作专项研究经费，开展思想政治工作课题研究，资助出版高水平研究成果。</w:t>
            </w:r>
          </w:p>
        </w:tc>
        <w:tc>
          <w:tcPr>
            <w:tcW w:w="1438"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赵</w:t>
            </w:r>
            <w:r>
              <w:rPr>
                <w:rFonts w:hint="eastAsia" w:ascii="仿宋" w:hAnsi="仿宋" w:eastAsia="仿宋"/>
                <w:b/>
                <w:sz w:val="24"/>
                <w:szCs w:val="24"/>
                <w:lang w:val="en-US" w:eastAsia="zh-CN"/>
              </w:rPr>
              <w:t xml:space="preserve">  </w:t>
            </w:r>
            <w:r>
              <w:rPr>
                <w:rFonts w:hint="eastAsia" w:ascii="仿宋" w:hAnsi="仿宋" w:eastAsia="仿宋"/>
                <w:b/>
                <w:sz w:val="24"/>
                <w:szCs w:val="24"/>
              </w:rPr>
              <w:t>文</w:t>
            </w:r>
          </w:p>
          <w:p>
            <w:pPr>
              <w:jc w:val="center"/>
              <w:rPr>
                <w:rFonts w:ascii="仿宋" w:hAnsi="仿宋" w:eastAsia="仿宋"/>
                <w:b/>
                <w:sz w:val="24"/>
                <w:szCs w:val="24"/>
              </w:rPr>
            </w:pPr>
            <w:r>
              <w:rPr>
                <w:rFonts w:hint="eastAsia" w:ascii="仿宋" w:hAnsi="仿宋" w:eastAsia="仿宋"/>
                <w:b/>
                <w:sz w:val="24"/>
                <w:szCs w:val="24"/>
              </w:rPr>
              <w:t>钟秉枢</w:t>
            </w:r>
          </w:p>
        </w:tc>
        <w:tc>
          <w:tcPr>
            <w:tcW w:w="1559"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组织部</w:t>
            </w:r>
          </w:p>
        </w:tc>
        <w:tc>
          <w:tcPr>
            <w:tcW w:w="2410"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2</w:t>
            </w:r>
          </w:p>
        </w:tc>
        <w:tc>
          <w:tcPr>
            <w:tcW w:w="3260" w:type="dxa"/>
          </w:tcPr>
          <w:p>
            <w:pPr>
              <w:ind w:firstLine="723" w:firstLineChars="300"/>
              <w:jc w:val="left"/>
              <w:rPr>
                <w:rFonts w:ascii="仿宋" w:hAnsi="仿宋" w:eastAsia="仿宋"/>
                <w:b/>
                <w:sz w:val="24"/>
                <w:szCs w:val="24"/>
              </w:rPr>
            </w:pPr>
          </w:p>
          <w:p>
            <w:pPr>
              <w:ind w:firstLine="723" w:firstLineChars="300"/>
              <w:jc w:val="left"/>
              <w:rPr>
                <w:rFonts w:ascii="仿宋" w:hAnsi="仿宋" w:eastAsia="仿宋"/>
                <w:b/>
                <w:sz w:val="24"/>
                <w:szCs w:val="24"/>
              </w:rPr>
            </w:pPr>
          </w:p>
          <w:p>
            <w:pPr>
              <w:ind w:firstLine="723" w:firstLineChars="300"/>
              <w:jc w:val="left"/>
              <w:rPr>
                <w:rFonts w:ascii="仿宋" w:hAnsi="仿宋" w:eastAsia="仿宋"/>
                <w:b/>
                <w:szCs w:val="21"/>
              </w:rPr>
            </w:pPr>
            <w:r>
              <w:rPr>
                <w:rFonts w:hint="eastAsia" w:ascii="仿宋" w:hAnsi="仿宋" w:eastAsia="仿宋"/>
                <w:b/>
                <w:sz w:val="24"/>
                <w:szCs w:val="24"/>
              </w:rPr>
              <w:t>教师思政工作</w:t>
            </w:r>
          </w:p>
        </w:tc>
        <w:tc>
          <w:tcPr>
            <w:tcW w:w="4941" w:type="dxa"/>
          </w:tcPr>
          <w:p>
            <w:pPr>
              <w:jc w:val="left"/>
              <w:rPr>
                <w:rFonts w:ascii="仿宋" w:hAnsi="仿宋" w:eastAsia="仿宋"/>
                <w:b/>
                <w:sz w:val="24"/>
                <w:szCs w:val="24"/>
              </w:rPr>
            </w:pPr>
            <w:r>
              <w:rPr>
                <w:rFonts w:hint="eastAsia" w:ascii="仿宋" w:hAnsi="仿宋" w:eastAsia="仿宋"/>
                <w:b/>
                <w:sz w:val="24"/>
                <w:szCs w:val="24"/>
              </w:rPr>
              <w:t>1.</w:t>
            </w:r>
            <w:r>
              <w:rPr>
                <w:rFonts w:ascii="仿宋" w:hAnsi="仿宋" w:eastAsia="仿宋"/>
                <w:b/>
                <w:sz w:val="24"/>
                <w:szCs w:val="24"/>
              </w:rPr>
              <w:t xml:space="preserve"> </w:t>
            </w:r>
            <w:r>
              <w:rPr>
                <w:rFonts w:hint="eastAsia" w:ascii="仿宋" w:hAnsi="仿宋" w:eastAsia="仿宋"/>
                <w:b/>
                <w:sz w:val="24"/>
                <w:szCs w:val="24"/>
              </w:rPr>
              <w:t>研究制定《新媒体环境下理论成果评价和使用办法》，将师生在重点宣传阵地、网络平台发表的理论文章纳入教师考核、职称评审范畴。</w:t>
            </w:r>
          </w:p>
          <w:p>
            <w:pPr>
              <w:jc w:val="left"/>
              <w:rPr>
                <w:rFonts w:ascii="仿宋" w:hAnsi="仿宋" w:eastAsia="仿宋"/>
                <w:b/>
                <w:sz w:val="24"/>
                <w:szCs w:val="24"/>
              </w:rPr>
            </w:pPr>
            <w:r>
              <w:rPr>
                <w:rFonts w:hint="eastAsia" w:ascii="仿宋" w:hAnsi="仿宋" w:eastAsia="仿宋"/>
                <w:b/>
                <w:sz w:val="24"/>
                <w:szCs w:val="24"/>
              </w:rPr>
              <w:t>2.</w:t>
            </w:r>
            <w:r>
              <w:rPr>
                <w:rFonts w:ascii="仿宋" w:hAnsi="仿宋" w:eastAsia="仿宋"/>
                <w:b/>
                <w:sz w:val="24"/>
                <w:szCs w:val="24"/>
              </w:rPr>
              <w:t xml:space="preserve"> </w:t>
            </w:r>
            <w:r>
              <w:rPr>
                <w:rFonts w:hint="eastAsia" w:ascii="仿宋" w:hAnsi="仿宋" w:eastAsia="仿宋"/>
                <w:b/>
                <w:sz w:val="24"/>
                <w:szCs w:val="24"/>
              </w:rPr>
              <w:t>完成好哲学社会科学骨干培训和青年骨干教师培训。</w:t>
            </w:r>
          </w:p>
          <w:p>
            <w:pPr>
              <w:jc w:val="left"/>
              <w:rPr>
                <w:rFonts w:ascii="仿宋" w:hAnsi="仿宋" w:eastAsia="仿宋"/>
                <w:b/>
                <w:sz w:val="32"/>
                <w:szCs w:val="32"/>
              </w:rPr>
            </w:pPr>
            <w:r>
              <w:rPr>
                <w:rFonts w:hint="eastAsia" w:ascii="仿宋" w:hAnsi="仿宋" w:eastAsia="仿宋"/>
                <w:b/>
                <w:sz w:val="24"/>
                <w:szCs w:val="24"/>
              </w:rPr>
              <w:t>3.组织广大青年教师开展社会实践，在实践中感受弘扬民族精神和时代精神。</w:t>
            </w:r>
          </w:p>
        </w:tc>
        <w:tc>
          <w:tcPr>
            <w:tcW w:w="1438"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王尚忠</w:t>
            </w:r>
          </w:p>
        </w:tc>
        <w:tc>
          <w:tcPr>
            <w:tcW w:w="1559"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宣传部</w:t>
            </w:r>
          </w:p>
        </w:tc>
        <w:tc>
          <w:tcPr>
            <w:tcW w:w="2410"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2017年9月20日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3</w:t>
            </w:r>
          </w:p>
        </w:tc>
        <w:tc>
          <w:tcPr>
            <w:tcW w:w="3260" w:type="dxa"/>
          </w:tcPr>
          <w:p>
            <w:pPr>
              <w:ind w:firstLine="723" w:firstLineChars="300"/>
              <w:jc w:val="left"/>
              <w:rPr>
                <w:rFonts w:ascii="仿宋" w:hAnsi="仿宋" w:eastAsia="仿宋"/>
                <w:b/>
                <w:sz w:val="24"/>
                <w:szCs w:val="24"/>
              </w:rPr>
            </w:pPr>
          </w:p>
          <w:p>
            <w:pPr>
              <w:ind w:firstLine="723" w:firstLineChars="300"/>
              <w:jc w:val="left"/>
              <w:rPr>
                <w:rFonts w:ascii="仿宋" w:hAnsi="仿宋" w:eastAsia="仿宋"/>
                <w:b/>
                <w:sz w:val="24"/>
                <w:szCs w:val="24"/>
              </w:rPr>
            </w:pPr>
          </w:p>
          <w:p>
            <w:pPr>
              <w:ind w:firstLine="723" w:firstLineChars="300"/>
              <w:jc w:val="left"/>
              <w:rPr>
                <w:rFonts w:ascii="仿宋" w:hAnsi="仿宋" w:eastAsia="仿宋"/>
                <w:b/>
                <w:sz w:val="24"/>
                <w:szCs w:val="24"/>
              </w:rPr>
            </w:pPr>
          </w:p>
          <w:p>
            <w:pPr>
              <w:ind w:firstLine="723" w:firstLineChars="300"/>
              <w:jc w:val="left"/>
              <w:rPr>
                <w:rFonts w:ascii="仿宋" w:hAnsi="仿宋" w:eastAsia="仿宋"/>
                <w:b/>
                <w:sz w:val="24"/>
                <w:szCs w:val="24"/>
              </w:rPr>
            </w:pPr>
          </w:p>
          <w:p>
            <w:pPr>
              <w:ind w:firstLine="723" w:firstLineChars="300"/>
              <w:jc w:val="left"/>
              <w:rPr>
                <w:rFonts w:ascii="仿宋" w:hAnsi="仿宋" w:eastAsia="仿宋"/>
                <w:b/>
                <w:sz w:val="24"/>
                <w:szCs w:val="24"/>
              </w:rPr>
            </w:pPr>
          </w:p>
          <w:p>
            <w:pPr>
              <w:ind w:firstLine="723" w:firstLineChars="300"/>
              <w:jc w:val="left"/>
              <w:rPr>
                <w:rFonts w:ascii="仿宋" w:hAnsi="仿宋" w:eastAsia="仿宋"/>
                <w:b/>
                <w:szCs w:val="21"/>
              </w:rPr>
            </w:pPr>
            <w:r>
              <w:rPr>
                <w:rFonts w:hint="eastAsia" w:ascii="仿宋" w:hAnsi="仿宋" w:eastAsia="仿宋"/>
                <w:b/>
                <w:sz w:val="24"/>
                <w:szCs w:val="24"/>
              </w:rPr>
              <w:t>人事政策落实</w:t>
            </w:r>
          </w:p>
        </w:tc>
        <w:tc>
          <w:tcPr>
            <w:tcW w:w="4941" w:type="dxa"/>
          </w:tcPr>
          <w:p>
            <w:pPr>
              <w:jc w:val="left"/>
              <w:rPr>
                <w:rFonts w:ascii="仿宋" w:hAnsi="仿宋" w:eastAsia="仿宋"/>
                <w:b/>
                <w:sz w:val="24"/>
                <w:szCs w:val="24"/>
              </w:rPr>
            </w:pPr>
            <w:r>
              <w:rPr>
                <w:rFonts w:hint="eastAsia" w:ascii="仿宋" w:hAnsi="仿宋" w:eastAsia="仿宋"/>
                <w:b/>
                <w:sz w:val="24"/>
                <w:szCs w:val="24"/>
              </w:rPr>
              <w:t>1.建立面向全体教师的每月一次半天集中理论学习制度。</w:t>
            </w:r>
          </w:p>
          <w:p>
            <w:pPr>
              <w:jc w:val="left"/>
              <w:rPr>
                <w:rFonts w:ascii="仿宋" w:hAnsi="仿宋" w:eastAsia="仿宋"/>
                <w:b/>
                <w:sz w:val="24"/>
                <w:szCs w:val="24"/>
              </w:rPr>
            </w:pPr>
            <w:r>
              <w:rPr>
                <w:rFonts w:hint="eastAsia" w:ascii="仿宋" w:hAnsi="仿宋" w:eastAsia="仿宋"/>
                <w:b/>
                <w:sz w:val="24"/>
                <w:szCs w:val="24"/>
              </w:rPr>
              <w:t>2.思想政治工作队伍具有教师和管理人员双重身份，实行职务职级“双线”晋升办法和保障激励机制，实行职称评审单列计划、单设标准、单独评审，坚持工作实绩、思想表现、创新能力和科研成果相结合的原则进行评聘。</w:t>
            </w:r>
          </w:p>
          <w:p>
            <w:pPr>
              <w:jc w:val="left"/>
              <w:rPr>
                <w:rFonts w:ascii="仿宋" w:hAnsi="仿宋" w:eastAsia="仿宋"/>
                <w:b/>
                <w:sz w:val="24"/>
                <w:szCs w:val="24"/>
              </w:rPr>
            </w:pPr>
            <w:r>
              <w:rPr>
                <w:rFonts w:hint="eastAsia" w:ascii="仿宋" w:hAnsi="仿宋" w:eastAsia="仿宋"/>
                <w:b/>
                <w:sz w:val="24"/>
                <w:szCs w:val="24"/>
              </w:rPr>
              <w:t>3.从思想政治工作的特性出发创新思想政治教育序列职称评审成果认定办法。</w:t>
            </w:r>
          </w:p>
          <w:p>
            <w:pPr>
              <w:jc w:val="left"/>
              <w:rPr>
                <w:rFonts w:ascii="仿宋" w:hAnsi="仿宋" w:eastAsia="仿宋"/>
                <w:b/>
                <w:sz w:val="24"/>
                <w:szCs w:val="24"/>
              </w:rPr>
            </w:pPr>
            <w:r>
              <w:rPr>
                <w:rFonts w:hint="eastAsia" w:ascii="仿宋" w:hAnsi="仿宋" w:eastAsia="仿宋"/>
                <w:b/>
                <w:sz w:val="24"/>
                <w:szCs w:val="24"/>
              </w:rPr>
              <w:t>4.设立思想政治工作队伍专项培训研修经费，支持、激励思想政治工作队伍攻读相关专业学位，参加校内外理论课程研修。按照上级规定发放专职辅导员岗位补贴。专职心理健康教师纳入辅导员岗位补贴范畴，职称评审纳入心理学或思想政治教育学科序列。</w:t>
            </w:r>
          </w:p>
          <w:p>
            <w:pPr>
              <w:jc w:val="left"/>
              <w:rPr>
                <w:rFonts w:ascii="仿宋" w:hAnsi="仿宋" w:eastAsia="仿宋"/>
                <w:b/>
                <w:sz w:val="24"/>
                <w:szCs w:val="24"/>
              </w:rPr>
            </w:pPr>
            <w:r>
              <w:rPr>
                <w:rFonts w:hint="eastAsia" w:ascii="仿宋" w:hAnsi="仿宋" w:eastAsia="仿宋"/>
                <w:b/>
                <w:sz w:val="24"/>
                <w:szCs w:val="24"/>
              </w:rPr>
              <w:t>5.把政治标准放在首位，将思想政治表现和课堂教学质量作为教师评聘考核的首要标准。</w:t>
            </w:r>
          </w:p>
          <w:p>
            <w:pPr>
              <w:jc w:val="left"/>
              <w:rPr>
                <w:rFonts w:ascii="仿宋" w:hAnsi="仿宋" w:eastAsia="仿宋"/>
                <w:b/>
                <w:sz w:val="24"/>
                <w:szCs w:val="24"/>
              </w:rPr>
            </w:pPr>
            <w:r>
              <w:rPr>
                <w:rFonts w:hint="eastAsia" w:ascii="仿宋" w:hAnsi="仿宋" w:eastAsia="仿宋"/>
                <w:b/>
                <w:sz w:val="24"/>
                <w:szCs w:val="24"/>
              </w:rPr>
              <w:t>6.加强师德师风建设，把师德规范要求融入人才引进、岗位聘任、职称评审、导师遴选、课题申报等评聘考核环节，制定出台师德“一票否决”实施细则。</w:t>
            </w:r>
          </w:p>
          <w:p>
            <w:pPr>
              <w:jc w:val="left"/>
              <w:rPr>
                <w:rFonts w:ascii="仿宋" w:hAnsi="仿宋" w:eastAsia="仿宋"/>
                <w:b/>
                <w:sz w:val="32"/>
                <w:szCs w:val="32"/>
              </w:rPr>
            </w:pPr>
            <w:r>
              <w:rPr>
                <w:rFonts w:hint="eastAsia" w:ascii="仿宋" w:hAnsi="仿宋" w:eastAsia="仿宋"/>
                <w:b/>
                <w:sz w:val="24"/>
                <w:szCs w:val="24"/>
              </w:rPr>
              <w:t>7.教职工的思想政治表现、参加集中理论学习情况和育人情况要纳入考核。</w:t>
            </w:r>
          </w:p>
        </w:tc>
        <w:tc>
          <w:tcPr>
            <w:tcW w:w="1438" w:type="dxa"/>
          </w:tcPr>
          <w:p>
            <w:pPr>
              <w:jc w:val="left"/>
              <w:rPr>
                <w:rFonts w:ascii="仿宋" w:hAnsi="仿宋" w:eastAsia="仿宋"/>
                <w:b/>
                <w:sz w:val="24"/>
                <w:szCs w:val="24"/>
              </w:rPr>
            </w:pPr>
          </w:p>
          <w:p>
            <w:pPr>
              <w:jc w:val="left"/>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骆秉全</w:t>
            </w:r>
          </w:p>
        </w:tc>
        <w:tc>
          <w:tcPr>
            <w:tcW w:w="1559" w:type="dxa"/>
          </w:tcPr>
          <w:p>
            <w:pPr>
              <w:jc w:val="left"/>
              <w:rPr>
                <w:rFonts w:ascii="仿宋" w:hAnsi="仿宋" w:eastAsia="仿宋"/>
                <w:b/>
                <w:sz w:val="24"/>
                <w:szCs w:val="24"/>
              </w:rPr>
            </w:pPr>
          </w:p>
          <w:p>
            <w:pPr>
              <w:jc w:val="left"/>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人事处</w:t>
            </w:r>
          </w:p>
        </w:tc>
        <w:tc>
          <w:tcPr>
            <w:tcW w:w="2410" w:type="dxa"/>
          </w:tcPr>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2017年9月20日</w:t>
            </w:r>
          </w:p>
        </w:tc>
      </w:tr>
    </w:tbl>
    <w:p>
      <w:pPr>
        <w:tabs>
          <w:tab w:val="left" w:pos="8880"/>
        </w:tabs>
        <w:jc w:val="left"/>
        <w:rPr>
          <w:rFonts w:ascii="仿宋" w:hAnsi="仿宋" w:eastAsia="仿宋"/>
          <w:b/>
          <w:sz w:val="32"/>
          <w:szCs w:val="32"/>
        </w:rPr>
      </w:pPr>
      <w:r>
        <w:rPr>
          <w:rFonts w:ascii="仿宋" w:hAnsi="仿宋" w:eastAsia="仿宋"/>
          <w:b/>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rPr>
        <w:sectPr>
          <w:pgSz w:w="16838" w:h="11906" w:orient="landscape"/>
          <w:pgMar w:top="1800" w:right="1440" w:bottom="1800" w:left="1440" w:header="851" w:footer="1418" w:gutter="0"/>
          <w:pgNumType w:fmt="numberInDash"/>
          <w:cols w:space="425" w:num="1"/>
          <w:docGrid w:type="lines" w:linePitch="312" w:charSpace="0"/>
        </w:sect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sz w:val="28"/>
          <w:szCs w:val="28"/>
        </w:rPr>
      </w:pPr>
      <w:r>
        <w:rPr>
          <w:rFonts w:ascii="仿宋_GB2312" w:hAnsi="Times New Roman" w:eastAsia="仿宋_GB2312"/>
          <w:sz w:val="28"/>
          <w:szCs w:val="28"/>
        </w:rPr>
        <w:pict>
          <v:group id="_x0000_s2052" o:spid="_x0000_s2052" o:spt="203" style="position:absolute;left:0pt;margin-left:-9.65pt;margin-top:24.15pt;height:28.5pt;width:430.55pt;z-index:251677696;mso-width-relative:page;mso-height-relative:page;"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">
            <o:lock v:ext="edit" aspectratio="f"/>
            <v:shape id="直接箭头连接符 6" o:spid="_x0000_s2053" o:spt="32" type="#_x0000_t32" style="position:absolute;left:0;top:3619;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v:path arrowok="t"/>
              <v:fill on="f" focussize="0,0"/>
              <v:stroke weight="1pt" color="#000000"/>
              <v:imagedata o:title=""/>
              <o:lock v:ext="edit" aspectratio="f"/>
            </v:shape>
            <v:shape id="直接箭头连接符 7" o:spid="_x0000_s2054" o:spt="32" type="#_x0000_t32" style="position:absolute;left:0;top:0;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color="#000000"/>
              <v:imagedata o:title=""/>
              <o:lock v:ext="edit" aspectratio="f"/>
            </v:shape>
          </v:group>
        </w:pict>
      </w:r>
    </w:p>
    <w:p>
      <w:pPr>
        <w:tabs>
          <w:tab w:val="left" w:pos="8820"/>
        </w:tabs>
        <w:wordWrap w:val="0"/>
        <w:spacing w:line="440" w:lineRule="exact"/>
        <w:ind w:right="23"/>
        <w:rPr>
          <w:rFonts w:ascii="仿宋_GB2312" w:hAnsi="Times New Roman" w:eastAsia="仿宋_GB2312"/>
          <w:sz w:val="28"/>
          <w:szCs w:val="28"/>
        </w:rPr>
      </w:pPr>
      <w:r>
        <w:rPr>
          <w:rFonts w:hint="eastAsia" w:ascii="仿宋_GB2312" w:hAnsi="Times New Roman" w:eastAsia="仿宋_GB2312"/>
          <w:sz w:val="28"/>
          <w:szCs w:val="28"/>
        </w:rPr>
        <w:t xml:space="preserve">首都体育学院办公室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2017年</w:t>
      </w:r>
      <w:r>
        <w:rPr>
          <w:rFonts w:hint="eastAsia" w:ascii="仿宋_GB2312" w:hAnsi="Times New Roman" w:eastAsia="仿宋_GB2312"/>
          <w:sz w:val="28"/>
          <w:szCs w:val="28"/>
          <w:lang w:val="en-US" w:eastAsia="zh-CN"/>
        </w:rPr>
        <w:t>7</w:t>
      </w:r>
      <w:r>
        <w:rPr>
          <w:rFonts w:hint="eastAsia" w:ascii="仿宋_GB2312" w:hAnsi="Times New Roman" w:eastAsia="仿宋_GB2312"/>
          <w:sz w:val="28"/>
          <w:szCs w:val="28"/>
        </w:rPr>
        <w:t>月</w:t>
      </w:r>
      <w:r>
        <w:rPr>
          <w:rFonts w:hint="eastAsia" w:ascii="仿宋_GB2312" w:hAnsi="Times New Roman" w:eastAsia="仿宋_GB2312"/>
          <w:sz w:val="28"/>
          <w:szCs w:val="28"/>
          <w:lang w:val="en-US" w:eastAsia="zh-CN"/>
        </w:rPr>
        <w:t>14</w:t>
      </w:r>
      <w:r>
        <w:rPr>
          <w:rFonts w:hint="eastAsia" w:ascii="仿宋_GB2312" w:hAnsi="Times New Roman" w:eastAsia="仿宋_GB2312"/>
          <w:sz w:val="28"/>
          <w:szCs w:val="28"/>
        </w:rPr>
        <w:t>日印发</w:t>
      </w:r>
    </w:p>
    <w:sectPr>
      <w:pgSz w:w="11906" w:h="16838"/>
      <w:pgMar w:top="1440" w:right="1800" w:bottom="1440" w:left="1800"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7BA"/>
    <w:rsid w:val="0000099A"/>
    <w:rsid w:val="0001242A"/>
    <w:rsid w:val="00014E96"/>
    <w:rsid w:val="0002475F"/>
    <w:rsid w:val="0003619A"/>
    <w:rsid w:val="00046FD4"/>
    <w:rsid w:val="00047489"/>
    <w:rsid w:val="00056CEB"/>
    <w:rsid w:val="00056D33"/>
    <w:rsid w:val="00071C9C"/>
    <w:rsid w:val="000910C1"/>
    <w:rsid w:val="000B161A"/>
    <w:rsid w:val="000B4D09"/>
    <w:rsid w:val="000B77D6"/>
    <w:rsid w:val="000B7AC4"/>
    <w:rsid w:val="000C2F75"/>
    <w:rsid w:val="000C52D0"/>
    <w:rsid w:val="000D164B"/>
    <w:rsid w:val="000D1A78"/>
    <w:rsid w:val="000D2886"/>
    <w:rsid w:val="000F761D"/>
    <w:rsid w:val="001049D9"/>
    <w:rsid w:val="001214D4"/>
    <w:rsid w:val="00134DF4"/>
    <w:rsid w:val="0014540A"/>
    <w:rsid w:val="001554A0"/>
    <w:rsid w:val="001570CC"/>
    <w:rsid w:val="00162223"/>
    <w:rsid w:val="00170D77"/>
    <w:rsid w:val="00174B38"/>
    <w:rsid w:val="00175E4D"/>
    <w:rsid w:val="00184A4D"/>
    <w:rsid w:val="001872FA"/>
    <w:rsid w:val="00194012"/>
    <w:rsid w:val="00194024"/>
    <w:rsid w:val="001B4276"/>
    <w:rsid w:val="001B4548"/>
    <w:rsid w:val="001D1709"/>
    <w:rsid w:val="00210132"/>
    <w:rsid w:val="00212625"/>
    <w:rsid w:val="002152A7"/>
    <w:rsid w:val="00236C06"/>
    <w:rsid w:val="00237C87"/>
    <w:rsid w:val="00261F7D"/>
    <w:rsid w:val="002B0DF0"/>
    <w:rsid w:val="002B1991"/>
    <w:rsid w:val="002B3EC9"/>
    <w:rsid w:val="002B72EE"/>
    <w:rsid w:val="002D20B8"/>
    <w:rsid w:val="002E07A8"/>
    <w:rsid w:val="00311AD7"/>
    <w:rsid w:val="00313DBB"/>
    <w:rsid w:val="0031715E"/>
    <w:rsid w:val="00324924"/>
    <w:rsid w:val="0035598F"/>
    <w:rsid w:val="003614D0"/>
    <w:rsid w:val="00362443"/>
    <w:rsid w:val="00376645"/>
    <w:rsid w:val="003A2871"/>
    <w:rsid w:val="003A6C33"/>
    <w:rsid w:val="003B5166"/>
    <w:rsid w:val="003C425D"/>
    <w:rsid w:val="003C7AF8"/>
    <w:rsid w:val="003D2B5E"/>
    <w:rsid w:val="003D6296"/>
    <w:rsid w:val="003E6BEE"/>
    <w:rsid w:val="003F097A"/>
    <w:rsid w:val="004048F2"/>
    <w:rsid w:val="004056F1"/>
    <w:rsid w:val="004169A9"/>
    <w:rsid w:val="004175BB"/>
    <w:rsid w:val="00423839"/>
    <w:rsid w:val="00444FD9"/>
    <w:rsid w:val="00445C27"/>
    <w:rsid w:val="00451D18"/>
    <w:rsid w:val="004545C7"/>
    <w:rsid w:val="0046401B"/>
    <w:rsid w:val="004817D2"/>
    <w:rsid w:val="0048566A"/>
    <w:rsid w:val="004925F6"/>
    <w:rsid w:val="004B6A1A"/>
    <w:rsid w:val="004C6AE3"/>
    <w:rsid w:val="004D1E94"/>
    <w:rsid w:val="004D625F"/>
    <w:rsid w:val="004E2659"/>
    <w:rsid w:val="004E3828"/>
    <w:rsid w:val="004E3A2F"/>
    <w:rsid w:val="00522245"/>
    <w:rsid w:val="005462CE"/>
    <w:rsid w:val="00553FE2"/>
    <w:rsid w:val="005631EB"/>
    <w:rsid w:val="005755BA"/>
    <w:rsid w:val="005757A8"/>
    <w:rsid w:val="005A1854"/>
    <w:rsid w:val="005A7641"/>
    <w:rsid w:val="00606CFD"/>
    <w:rsid w:val="00613B20"/>
    <w:rsid w:val="00633214"/>
    <w:rsid w:val="006333BB"/>
    <w:rsid w:val="006345B6"/>
    <w:rsid w:val="006353F5"/>
    <w:rsid w:val="00636BB2"/>
    <w:rsid w:val="006453A9"/>
    <w:rsid w:val="00663899"/>
    <w:rsid w:val="00695B94"/>
    <w:rsid w:val="006E0C58"/>
    <w:rsid w:val="006F1C28"/>
    <w:rsid w:val="00710820"/>
    <w:rsid w:val="007339EF"/>
    <w:rsid w:val="007728B5"/>
    <w:rsid w:val="00777EAB"/>
    <w:rsid w:val="007A16AB"/>
    <w:rsid w:val="007B772B"/>
    <w:rsid w:val="007C51EC"/>
    <w:rsid w:val="007D7F9B"/>
    <w:rsid w:val="007E0807"/>
    <w:rsid w:val="007F36A7"/>
    <w:rsid w:val="00806F7F"/>
    <w:rsid w:val="00813C79"/>
    <w:rsid w:val="00830C5A"/>
    <w:rsid w:val="00863DBF"/>
    <w:rsid w:val="008645C8"/>
    <w:rsid w:val="008717CC"/>
    <w:rsid w:val="00880E18"/>
    <w:rsid w:val="0088265B"/>
    <w:rsid w:val="00895937"/>
    <w:rsid w:val="008A47BC"/>
    <w:rsid w:val="008B6EC7"/>
    <w:rsid w:val="008C36A1"/>
    <w:rsid w:val="008C37BA"/>
    <w:rsid w:val="008C6BEB"/>
    <w:rsid w:val="008F6743"/>
    <w:rsid w:val="0091553C"/>
    <w:rsid w:val="00931859"/>
    <w:rsid w:val="00934EF0"/>
    <w:rsid w:val="00952D0C"/>
    <w:rsid w:val="009575BA"/>
    <w:rsid w:val="00966D60"/>
    <w:rsid w:val="00975E57"/>
    <w:rsid w:val="00981AD7"/>
    <w:rsid w:val="00981B3D"/>
    <w:rsid w:val="00997408"/>
    <w:rsid w:val="009B2BC6"/>
    <w:rsid w:val="009C04DD"/>
    <w:rsid w:val="009C1CBA"/>
    <w:rsid w:val="009C7E23"/>
    <w:rsid w:val="00A15E97"/>
    <w:rsid w:val="00A161ED"/>
    <w:rsid w:val="00A23A21"/>
    <w:rsid w:val="00A34207"/>
    <w:rsid w:val="00A345D8"/>
    <w:rsid w:val="00A411B9"/>
    <w:rsid w:val="00A5187A"/>
    <w:rsid w:val="00A55E15"/>
    <w:rsid w:val="00A60891"/>
    <w:rsid w:val="00A63FDA"/>
    <w:rsid w:val="00A74E22"/>
    <w:rsid w:val="00A9459D"/>
    <w:rsid w:val="00AA231D"/>
    <w:rsid w:val="00AB3000"/>
    <w:rsid w:val="00AB306F"/>
    <w:rsid w:val="00AB7304"/>
    <w:rsid w:val="00AB7820"/>
    <w:rsid w:val="00AD44A2"/>
    <w:rsid w:val="00AF630A"/>
    <w:rsid w:val="00AF6C9C"/>
    <w:rsid w:val="00AF7F51"/>
    <w:rsid w:val="00B10203"/>
    <w:rsid w:val="00B13510"/>
    <w:rsid w:val="00B14233"/>
    <w:rsid w:val="00B424B9"/>
    <w:rsid w:val="00BA080A"/>
    <w:rsid w:val="00BC3554"/>
    <w:rsid w:val="00BC366A"/>
    <w:rsid w:val="00BD0182"/>
    <w:rsid w:val="00BD3CD6"/>
    <w:rsid w:val="00BE24E4"/>
    <w:rsid w:val="00BE51E9"/>
    <w:rsid w:val="00BF3489"/>
    <w:rsid w:val="00BF4E0E"/>
    <w:rsid w:val="00C3532A"/>
    <w:rsid w:val="00C533F1"/>
    <w:rsid w:val="00C65284"/>
    <w:rsid w:val="00C65FDB"/>
    <w:rsid w:val="00C7533C"/>
    <w:rsid w:val="00C91D1C"/>
    <w:rsid w:val="00C92876"/>
    <w:rsid w:val="00CE1BF5"/>
    <w:rsid w:val="00CF20DA"/>
    <w:rsid w:val="00CF36C6"/>
    <w:rsid w:val="00D14C93"/>
    <w:rsid w:val="00D205A8"/>
    <w:rsid w:val="00D25694"/>
    <w:rsid w:val="00D3015F"/>
    <w:rsid w:val="00D308DF"/>
    <w:rsid w:val="00D525E3"/>
    <w:rsid w:val="00D52FB8"/>
    <w:rsid w:val="00D670A1"/>
    <w:rsid w:val="00D76719"/>
    <w:rsid w:val="00D80571"/>
    <w:rsid w:val="00D85A3C"/>
    <w:rsid w:val="00D87EA6"/>
    <w:rsid w:val="00D93A00"/>
    <w:rsid w:val="00DC0D9F"/>
    <w:rsid w:val="00DE439F"/>
    <w:rsid w:val="00E006C1"/>
    <w:rsid w:val="00E0620E"/>
    <w:rsid w:val="00E12D23"/>
    <w:rsid w:val="00E32E8A"/>
    <w:rsid w:val="00E60BCD"/>
    <w:rsid w:val="00E611EF"/>
    <w:rsid w:val="00E65AED"/>
    <w:rsid w:val="00E714FD"/>
    <w:rsid w:val="00E74945"/>
    <w:rsid w:val="00E92768"/>
    <w:rsid w:val="00E92B69"/>
    <w:rsid w:val="00E93E07"/>
    <w:rsid w:val="00E93E42"/>
    <w:rsid w:val="00EA0DA2"/>
    <w:rsid w:val="00EB2F07"/>
    <w:rsid w:val="00EC48A3"/>
    <w:rsid w:val="00ED2884"/>
    <w:rsid w:val="00ED4B9B"/>
    <w:rsid w:val="00ED5BF4"/>
    <w:rsid w:val="00EE0ED8"/>
    <w:rsid w:val="00EE266C"/>
    <w:rsid w:val="00EF72A7"/>
    <w:rsid w:val="00F05772"/>
    <w:rsid w:val="00F435A6"/>
    <w:rsid w:val="00F54AC8"/>
    <w:rsid w:val="00FA3020"/>
    <w:rsid w:val="00FC7E28"/>
    <w:rsid w:val="00FD3099"/>
    <w:rsid w:val="00FD77F5"/>
    <w:rsid w:val="00FE46DF"/>
    <w:rsid w:val="00FF427D"/>
    <w:rsid w:val="00FF7056"/>
    <w:rsid w:val="01A103E7"/>
    <w:rsid w:val="046D262C"/>
    <w:rsid w:val="04B73BB0"/>
    <w:rsid w:val="05C90239"/>
    <w:rsid w:val="0784732F"/>
    <w:rsid w:val="07FD162D"/>
    <w:rsid w:val="087350F2"/>
    <w:rsid w:val="088D5083"/>
    <w:rsid w:val="0C7E1891"/>
    <w:rsid w:val="0D0B1268"/>
    <w:rsid w:val="0D9D3DCF"/>
    <w:rsid w:val="0FD560A5"/>
    <w:rsid w:val="11A80DDD"/>
    <w:rsid w:val="15A11491"/>
    <w:rsid w:val="162F16F2"/>
    <w:rsid w:val="17D37B11"/>
    <w:rsid w:val="1A0D3794"/>
    <w:rsid w:val="1B4C227C"/>
    <w:rsid w:val="1C577F05"/>
    <w:rsid w:val="1CC416D3"/>
    <w:rsid w:val="24D24A44"/>
    <w:rsid w:val="255072A6"/>
    <w:rsid w:val="284D3959"/>
    <w:rsid w:val="29FA45C5"/>
    <w:rsid w:val="31E556E8"/>
    <w:rsid w:val="3A7C08EA"/>
    <w:rsid w:val="3BA23F37"/>
    <w:rsid w:val="3C040FE8"/>
    <w:rsid w:val="40A20406"/>
    <w:rsid w:val="41E170D0"/>
    <w:rsid w:val="436C55AB"/>
    <w:rsid w:val="45186B76"/>
    <w:rsid w:val="45217EEB"/>
    <w:rsid w:val="45FE228A"/>
    <w:rsid w:val="48F866D6"/>
    <w:rsid w:val="4BCE644C"/>
    <w:rsid w:val="4E487281"/>
    <w:rsid w:val="4FF42DE0"/>
    <w:rsid w:val="509D2112"/>
    <w:rsid w:val="51301961"/>
    <w:rsid w:val="516C2022"/>
    <w:rsid w:val="51FE48A1"/>
    <w:rsid w:val="522541FC"/>
    <w:rsid w:val="57446E89"/>
    <w:rsid w:val="59012411"/>
    <w:rsid w:val="630154D3"/>
    <w:rsid w:val="641B5048"/>
    <w:rsid w:val="650C2EB6"/>
    <w:rsid w:val="6CFF0EC6"/>
    <w:rsid w:val="6E227305"/>
    <w:rsid w:val="6FD2113C"/>
    <w:rsid w:val="71075015"/>
    <w:rsid w:val="73916C91"/>
    <w:rsid w:val="77F26C4E"/>
    <w:rsid w:val="7A7576CE"/>
    <w:rsid w:val="7AFB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6"/>
        <o:r id="V:Rule2"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1"/>
    <w:qFormat/>
    <w:uiPriority w:val="0"/>
    <w:pPr>
      <w:spacing w:after="120"/>
    </w:pPr>
    <w:rPr>
      <w:rFonts w:ascii="Times New Roman" w:hAnsi="Times New Roman"/>
      <w:szCs w:val="24"/>
    </w:rPr>
  </w:style>
  <w:style w:type="paragraph" w:styleId="4">
    <w:name w:val="Plain Text"/>
    <w:basedOn w:val="1"/>
    <w:link w:val="25"/>
    <w:unhideWhenUsed/>
    <w:qFormat/>
    <w:uiPriority w:val="0"/>
    <w:rPr>
      <w:rFonts w:ascii="宋体" w:hAnsi="Courier New" w:cs="Courier New"/>
      <w:szCs w:val="21"/>
    </w:rPr>
  </w:style>
  <w:style w:type="paragraph" w:styleId="5">
    <w:name w:val="Date"/>
    <w:basedOn w:val="1"/>
    <w:next w:val="1"/>
    <w:link w:val="20"/>
    <w:unhideWhenUsed/>
    <w:qFormat/>
    <w:uiPriority w:val="99"/>
    <w:pPr>
      <w:ind w:left="100" w:leftChars="2500"/>
    </w:pPr>
  </w:style>
  <w:style w:type="paragraph" w:styleId="6">
    <w:name w:val="Balloon Text"/>
    <w:basedOn w:val="1"/>
    <w:link w:val="28"/>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2"/>
    <w:basedOn w:val="1"/>
    <w:unhideWhenUsed/>
    <w:qFormat/>
    <w:uiPriority w:val="99"/>
    <w:pPr>
      <w:jc w:val="center"/>
    </w:pPr>
    <w:rPr>
      <w:b/>
      <w:sz w:val="44"/>
      <w:lang w:val="zh-CN" w:eastAsia="zh-CN"/>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Strong"/>
    <w:qFormat/>
    <w:uiPriority w:val="0"/>
    <w:rPr>
      <w:b/>
      <w:bCs/>
    </w:rPr>
  </w:style>
  <w:style w:type="character" w:styleId="14">
    <w:name w:val="page number"/>
    <w:basedOn w:val="12"/>
    <w:unhideWhenUsed/>
    <w:qFormat/>
    <w:uiPriority w:val="99"/>
    <w:rPr>
      <w:rFonts w:ascii="Calibri" w:hAnsi="Calibri" w:eastAsia="宋体" w:cs="Times New Roman"/>
    </w:rPr>
  </w:style>
  <w:style w:type="character" w:styleId="15">
    <w:name w:val="Hyperlink"/>
    <w:unhideWhenUsed/>
    <w:qFormat/>
    <w:uiPriority w:val="99"/>
    <w:rPr>
      <w:color w:val="0000FF"/>
      <w:u w:val="single"/>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眉 Char"/>
    <w:basedOn w:val="12"/>
    <w:link w:val="8"/>
    <w:qFormat/>
    <w:uiPriority w:val="99"/>
    <w:rPr>
      <w:sz w:val="18"/>
      <w:szCs w:val="18"/>
    </w:rPr>
  </w:style>
  <w:style w:type="character" w:customStyle="1" w:styleId="19">
    <w:name w:val="页脚 Char"/>
    <w:basedOn w:val="12"/>
    <w:link w:val="7"/>
    <w:qFormat/>
    <w:uiPriority w:val="99"/>
    <w:rPr>
      <w:sz w:val="18"/>
      <w:szCs w:val="18"/>
    </w:rPr>
  </w:style>
  <w:style w:type="character" w:customStyle="1" w:styleId="20">
    <w:name w:val="日期 Char"/>
    <w:basedOn w:val="12"/>
    <w:link w:val="5"/>
    <w:semiHidden/>
    <w:qFormat/>
    <w:uiPriority w:val="99"/>
    <w:rPr>
      <w:rFonts w:ascii="Calibri" w:hAnsi="Calibri" w:eastAsia="宋体" w:cs="Times New Roman"/>
    </w:rPr>
  </w:style>
  <w:style w:type="character" w:customStyle="1" w:styleId="21">
    <w:name w:val="正文文本 Char"/>
    <w:basedOn w:val="12"/>
    <w:link w:val="3"/>
    <w:qFormat/>
    <w:uiPriority w:val="0"/>
    <w:rPr>
      <w:rFonts w:ascii="Times New Roman" w:hAnsi="Times New Roman" w:eastAsia="宋体" w:cs="Times New Roman"/>
      <w:szCs w:val="24"/>
    </w:rPr>
  </w:style>
  <w:style w:type="paragraph" w:customStyle="1" w:styleId="22">
    <w:name w:val="p0"/>
    <w:basedOn w:val="1"/>
    <w:qFormat/>
    <w:uiPriority w:val="0"/>
    <w:pPr>
      <w:widowControl/>
    </w:pPr>
    <w:rPr>
      <w:rFonts w:ascii="Times New Roman" w:hAnsi="Times New Roman"/>
      <w:kern w:val="0"/>
      <w:szCs w:val="21"/>
    </w:rPr>
  </w:style>
  <w:style w:type="paragraph" w:customStyle="1" w:styleId="23">
    <w:name w:val="p17"/>
    <w:basedOn w:val="1"/>
    <w:qFormat/>
    <w:uiPriority w:val="99"/>
    <w:pPr>
      <w:widowControl/>
    </w:pPr>
    <w:rPr>
      <w:rFonts w:ascii="Times New Roman" w:hAnsi="Times New Roman"/>
      <w:kern w:val="0"/>
      <w:szCs w:val="21"/>
    </w:rPr>
  </w:style>
  <w:style w:type="character" w:customStyle="1" w:styleId="24">
    <w:name w:val="标题 1 Char"/>
    <w:basedOn w:val="12"/>
    <w:link w:val="2"/>
    <w:qFormat/>
    <w:uiPriority w:val="0"/>
    <w:rPr>
      <w:rFonts w:ascii="宋体" w:hAnsi="宋体"/>
      <w:b/>
      <w:kern w:val="44"/>
      <w:sz w:val="48"/>
      <w:szCs w:val="48"/>
    </w:rPr>
  </w:style>
  <w:style w:type="character" w:customStyle="1" w:styleId="25">
    <w:name w:val="纯文本 Char"/>
    <w:link w:val="4"/>
    <w:qFormat/>
    <w:uiPriority w:val="0"/>
    <w:rPr>
      <w:rFonts w:ascii="宋体" w:hAnsi="Courier New" w:cs="Courier New"/>
      <w:kern w:val="2"/>
      <w:sz w:val="21"/>
      <w:szCs w:val="21"/>
    </w:rPr>
  </w:style>
  <w:style w:type="paragraph" w:customStyle="1" w:styleId="26">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8">
    <w:name w:val="批注框文本 Char"/>
    <w:basedOn w:val="12"/>
    <w:link w:val="6"/>
    <w:semiHidden/>
    <w:qFormat/>
    <w:uiPriority w:val="99"/>
    <w:rPr>
      <w:rFonts w:ascii="Calibri" w:hAnsi="Calibri"/>
      <w:kern w:val="2"/>
      <w:sz w:val="18"/>
      <w:szCs w:val="18"/>
    </w:rPr>
  </w:style>
  <w:style w:type="paragraph" w:customStyle="1" w:styleId="29">
    <w:name w:val="列出段落1"/>
    <w:basedOn w:val="1"/>
    <w:qFormat/>
    <w:uiPriority w:val="34"/>
    <w:pPr>
      <w:ind w:firstLine="420" w:firstLineChars="200"/>
    </w:pPr>
  </w:style>
  <w:style w:type="paragraph" w:customStyle="1" w:styleId="30">
    <w:name w:val="样式 仿宋_GB2312 三号 加粗 居中 行距: 固定值 24 磅"/>
    <w:basedOn w:val="1"/>
    <w:qFormat/>
    <w:uiPriority w:val="0"/>
    <w:pPr>
      <w:spacing w:line="480" w:lineRule="exact"/>
      <w:jc w:val="center"/>
    </w:pPr>
    <w:rPr>
      <w:rFonts w:ascii="仿宋_GB2312" w:hAnsi="宋体" w:eastAsia="黑体" w:cs="宋体"/>
      <w:bCs/>
      <w:sz w:val="32"/>
      <w:szCs w:val="20"/>
    </w:rPr>
  </w:style>
  <w:style w:type="character" w:customStyle="1" w:styleId="31">
    <w:name w:val="样式 仿宋_GB2312 三号 加粗"/>
    <w:basedOn w:val="12"/>
    <w:uiPriority w:val="0"/>
    <w:rPr>
      <w:rFonts w:ascii="仿宋_GB2312" w:hAnsi="仿宋_GB2312" w:eastAsia="黑体"/>
      <w:bCs/>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50"/>
    <customShpInfo spid="_x0000_s2051"/>
    <customShpInfo spid="_x0000_s2053"/>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F68F4-9B70-4425-A13C-2BD3615C230F}">
  <ds:schemaRefs/>
</ds:datastoreItem>
</file>

<file path=docProps/app.xml><?xml version="1.0" encoding="utf-8"?>
<Properties xmlns="http://schemas.openxmlformats.org/officeDocument/2006/extended-properties" xmlns:vt="http://schemas.openxmlformats.org/officeDocument/2006/docPropsVTypes">
  <Template>Normal</Template>
  <Pages>30</Pages>
  <Words>2764</Words>
  <Characters>15756</Characters>
  <Lines>131</Lines>
  <Paragraphs>36</Paragraphs>
  <ScaleCrop>false</ScaleCrop>
  <LinksUpToDate>false</LinksUpToDate>
  <CharactersWithSpaces>18484</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2017-01-25T00:50:00Z</dcterms:created>
  <dc:creator>李婷婷</dc:creator>
  <cp:lastModifiedBy>user</cp:lastModifiedBy>
  <cp:lastPrinted>2017-05-12T06:27:00Z</cp:lastPrinted>
  <dcterms:modified xsi:type="dcterms:W3CDTF">2017-07-14T10:15:12Z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