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740"/>
        </w:tabs>
        <w:spacing w:line="1000" w:lineRule="exact"/>
        <w:rPr>
          <w:rFonts w:ascii="方正小标宋简体" w:hAnsi="新宋体" w:eastAsia="方正小标宋简体" w:cs="宋体"/>
          <w:b/>
          <w:color w:val="000000" w:themeColor="text1"/>
          <w:kern w:val="0"/>
          <w:sz w:val="28"/>
          <w:szCs w:val="28"/>
        </w:rPr>
      </w:pPr>
      <w:r>
        <w:rPr>
          <w:rFonts w:ascii="方正小标宋简体" w:hAnsi="新宋体" w:eastAsia="方正小标宋简体" w:cs="宋体"/>
          <w:b/>
          <w:color w:val="000000" w:themeColor="text1"/>
          <w:kern w:val="0"/>
          <w:sz w:val="28"/>
          <w:szCs w:val="28"/>
        </w:rPr>
        <w:tab/>
      </w: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w:pict>
          <v:rect id="_x0000_s2050" o:spid="_x0000_s2050" o:spt="1" style="position:absolute;left:0pt;margin-left:-24.65pt;margin-top:22.85pt;height:93.6pt;width:492.75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1Y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tf21YjAIAAAQFAAAOAAAAAAAAAAAAAAAAAC4CAABkcnMvZTJvRG9jLnhtbFBLAQIt&#10;ABQABgAIAAAAIQBYCEXI4AAAAAoBAAAPAAAAAAAAAAAAAAAAAOYEAABkcnMvZG93bnJldi54bWxQ&#10;SwUGAAAAAAQABADzAAAA8wUAAAAA&#10;">
            <v:path/>
            <v:fill focussize="0,0"/>
            <v:stroke on="f"/>
            <v:imagedata o:title=""/>
            <o:lock v:ext="edit"/>
            <v:textbox>
              <w:txbxContent>
                <w:p>
                  <w:pPr>
                    <w:ind w:left="848" w:leftChars="203" w:hanging="422" w:hangingChars="53"/>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ind w:left="848" w:leftChars="203" w:hanging="422" w:hangingChars="53"/>
                    <w:jc w:val="center"/>
                    <w:rPr>
                      <w:rFonts w:ascii="方正小标宋简体" w:eastAsia="方正小标宋简体"/>
                      <w:bCs/>
                      <w:color w:val="FF0000"/>
                      <w:spacing w:val="80"/>
                      <w:w w:val="55"/>
                      <w:kern w:val="116"/>
                      <w:sz w:val="116"/>
                      <w:szCs w:val="116"/>
                    </w:rPr>
                  </w:pPr>
                </w:p>
              </w:txbxContent>
            </v:textbox>
          </v:rect>
        </w:pic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ind w:firstLine="160" w:firstLineChars="50"/>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121</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hint="eastAsia" w:ascii="方正小标宋简体" w:hAnsi="黑体" w:eastAsia="方正小标宋简体" w:cs="宋体"/>
          <w:color w:val="000000"/>
          <w:kern w:val="0"/>
          <w:sz w:val="44"/>
          <w:szCs w:val="44"/>
          <w:lang w:eastAsia="zh-CN"/>
        </w:rPr>
      </w:pPr>
      <w:r>
        <w:rPr>
          <w:rFonts w:ascii="仿宋" w:hAnsi="仿宋" w:eastAsia="仿宋" w:cs="宋体"/>
          <w:color w:val="000000"/>
          <w:kern w:val="0"/>
          <w:sz w:val="32"/>
          <w:szCs w:val="32"/>
        </w:rPr>
        <w:tab/>
      </w:r>
      <w:r>
        <w:rPr>
          <w:rFonts w:ascii="仿宋_GB2312" w:hAnsi="Times New Roman" w:eastAsia="仿宋_GB2312"/>
          <w:sz w:val="32"/>
          <w:szCs w:val="32"/>
        </w:rPr>
        <w:pict>
          <v:line id="直接连接符 3" o:spid="_x0000_s2051" o:spt="20" style="position:absolute;left:0pt;margin-left:11.35pt;margin-top:18.15pt;height:0pt;width:438.7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PMQ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">
            <v:path arrowok="t"/>
            <v:fill focussize="0,0"/>
            <v:stroke weight="1.5pt" color="#FF0000"/>
            <v:imagedata o:title=""/>
            <o:lock v:ext="edit"/>
          </v:line>
        </w:pict>
      </w:r>
    </w:p>
    <w:p>
      <w:pPr>
        <w:snapToGrid w:val="0"/>
        <w:jc w:val="both"/>
        <w:rPr>
          <w:rFonts w:ascii="方正小标宋简体" w:hAnsi="仿宋" w:eastAsia="方正小标宋简体"/>
          <w:color w:val="00000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首都体育学院教师思想政治状况调研</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及教育引导暂行办法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宋体"/>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第一条</w:t>
      </w:r>
      <w:r>
        <w:rPr>
          <w:rFonts w:hint="eastAsia" w:ascii="仿宋" w:hAnsi="仿宋" w:eastAsia="仿宋" w:cs="宋体"/>
          <w:kern w:val="0"/>
          <w:sz w:val="32"/>
          <w:szCs w:val="32"/>
        </w:rPr>
        <w:t xml:space="preserve">  为进一步加强教师队伍建设，全面分析广大教师的思想政治现状，了解广大教师的真实想法，把握广大教师的思想动态，增强教师思想政治工作的针对性和实效性，激发广大教师爱岗敬业、全过程全方位育人的动力，根据上级有关要求和《中共首都体育学院委员会关于加强和改进新形势下学校思想政治工作 实现全员全过程全方位育人的实施办法》（首体院党字〔2017〕88号）文件精神，特制定本办法。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第二条</w:t>
      </w:r>
      <w:r>
        <w:rPr>
          <w:rFonts w:hint="eastAsia" w:ascii="仿宋" w:hAnsi="仿宋" w:eastAsia="仿宋" w:cs="宋体"/>
          <w:kern w:val="0"/>
          <w:sz w:val="32"/>
          <w:szCs w:val="32"/>
        </w:rPr>
        <w:t xml:space="preserve">  教师思想政治状况调研及教育引导的工作要求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树立以教师为本的管理理念。学校对教师的管理要树立以教师为本的管理理念，树立为教师的成长发展服务的理念。建立教师思想政治状况调研及教育引导制度，是为了调动全体教师的积极性、主动性和创造性，加强教师队伍建设，增强学校创新发展的凝聚力和推动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建立及时上报反馈思想动态的工作机制。党委宣传部定期与不定期布置教师思想状况调研工作，学校通常在每学期开学初，或在学校重大改革举措出台实施、重要活动举办及社会重大事件的发生等时期，组织开展教师思想状况调研分析。党委宣传部根据基层党组织和各部门（单位）的上报信息，整理编辑教师思想动态报告，及时上报校党委及上级主管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建立定期分析引导思想动态的工作机制。各二级党组织和各部门（单位）要把定期分析教师思想状况作为一项重要工作，相关负责人要经常深入教师当中了解情况，针对教师思想实际，分析动向、把握重点、创设载体、研讨解决办法。各二级党组织和各部门（单位）根据自身实际，每学期至少召开一次教师思想状况分析专题会，并将教师思想动态分析材料上报党委宣传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建立校内外学习培训的教育机制。各二级党组织和各部门（单位）坚持教师理论学习制度，坚持学习形式多样，结合工作实际，注重学习效果。党委宣传部组织积极落实校外各级各类学习培训工作，帮助广大教师树立“四个意识”，坚定“四个自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第三条</w:t>
      </w:r>
      <w:r>
        <w:rPr>
          <w:rFonts w:hint="eastAsia" w:ascii="仿宋" w:hAnsi="仿宋" w:eastAsia="仿宋" w:cs="宋体"/>
          <w:kern w:val="0"/>
          <w:sz w:val="32"/>
          <w:szCs w:val="32"/>
        </w:rPr>
        <w:t xml:space="preserve">  教师思想政治状况调研及教育引导的工作原则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（一）具体问题具体分析原则。分析教师思想动态，要坚持全面的观点，具体问题具体分析，针对不同的人，不同的思想观念，寻找不同的解决办法；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（二）重点掌握与普遍了解相结合原则。既要分析教师思想中带普遍性、倾向性的问题，又要分析每位教师的思想状况，既要在总体上把握，又要深入了解个体，解决教师的思想症结，正面引导教育；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（三）谈话保密原则。分析了解教师的思想要坚持个别谈话保密原则，注意为教师个人隐私保密，便于更深了解，把握实情；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共同发展原则。学校要多从教师的角度思考分析教师思想状况，商讨解决的办法，多为教师办实事办好事。同时注重引导教师站在学校的角度来思考学校的管理和发展，培养理性平和的心态、客观公正的立场，让教师理解学校的改革举措，凝心聚力，共同推动学校事业发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第四条  </w:t>
      </w:r>
      <w:r>
        <w:rPr>
          <w:rFonts w:hint="eastAsia" w:ascii="仿宋" w:hAnsi="仿宋" w:eastAsia="仿宋" w:cs="宋体"/>
          <w:kern w:val="0"/>
          <w:sz w:val="32"/>
          <w:szCs w:val="32"/>
        </w:rPr>
        <w:t>教师思想政治状况调研及教育引导的主要方法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调研分析教师思想政治状况要采用多种形式，通过举行 座谈会、研讨会、分析会及个别交谈，深入了解教师思想政治的现状和变化发展，以及教师家庭、生活基本情况，通过问卷调查等形式总体把握思想现状，使思想政治工作更有针对性，做到有的放矢，更具实效性，切实落地见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（一）召开会议。通过举办不同形式和规模的座谈会、研讨会、分析会等，及时了解和教育引导教师的所思、所需、所愿；</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（二）个别访谈。通过个别交谈、家访、电话邮件、视频微信等方式，了解教师的家庭近况、生活状态、工作进展等；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（三）心理咨询。通过专家或心理学教师对教师进行不定期的心理咨询，及时了解他们的精神状态。对存在心理障碍的教师进行心理辅导，缓解心理压力；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（四）问卷调查。通过针对社会重点问题、热点问题、焦点问题的问卷调查，以及针对教师思想、心理、事业等的专项测评，总体把握教师的思想动态。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 xml:space="preserve">第五条  </w:t>
      </w:r>
      <w:r>
        <w:rPr>
          <w:rFonts w:hint="eastAsia" w:ascii="仿宋" w:hAnsi="仿宋" w:eastAsia="仿宋" w:cs="宋体"/>
          <w:kern w:val="0"/>
          <w:sz w:val="32"/>
          <w:szCs w:val="32"/>
        </w:rPr>
        <w:t>教师思想政治状况调研及教育引导的重点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分析教师思想政治状况要从促进教师自身发展，着力帮助教师解决实际困难入手，从教师的所学、所思、所需中分析问题，从经济社会的变化发展中分析现状，研究趋势，做好工作。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（一）及时把握教师对国家时事政治和社会热点、焦点、难点问题，特别是对一些重大事件（含突发性事件）和重大活动的反响和看法，掌握了解教师中存在的苗头性、倾向性的思想问题；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（二）了解教师对国家、北京市及学校教育事业的建议和意见，了解教师对本职工作的情绪和基本态度，了解教师对教育对象的基本看法，了解教师对工作环境的基本要求；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三）掌握教师的相关情况，关注教师教学、科研、管理等工作的进展，关注教师职业生涯发展的需求情况。关注教师遵纪守法情况，身心健康情况，人际关系情况。关心教师家庭的基本情况，包括家庭经济状况和家属、子女求学就业等基本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第六条</w:t>
      </w: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本规定由党委宣传部负责解释。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 w:hAnsi="仿宋" w:eastAsia="仿宋" w:cs="宋体"/>
          <w:kern w:val="0"/>
          <w:sz w:val="32"/>
          <w:szCs w:val="32"/>
        </w:rPr>
      </w:pPr>
      <w:r>
        <w:rPr>
          <w:rFonts w:hint="eastAsia" w:ascii="仿宋" w:hAnsi="仿宋" w:eastAsia="仿宋" w:cs="宋体"/>
          <w:b/>
          <w:kern w:val="0"/>
          <w:sz w:val="32"/>
          <w:szCs w:val="32"/>
        </w:rPr>
        <w:t>第七条</w:t>
      </w:r>
      <w:r>
        <w:rPr>
          <w:rFonts w:hint="eastAsia" w:ascii="仿宋" w:hAnsi="仿宋" w:eastAsia="仿宋" w:cs="宋体"/>
          <w:kern w:val="0"/>
          <w:sz w:val="32"/>
          <w:szCs w:val="32"/>
        </w:rPr>
        <w:t xml:space="preserve">  本规定自颁布之日起实施。</w:t>
      </w:r>
    </w:p>
    <w:p>
      <w:pPr>
        <w:spacing w:line="520" w:lineRule="exact"/>
        <w:rPr>
          <w:rFonts w:hint="eastAsia" w:ascii="仿宋" w:hAnsi="仿宋" w:eastAsia="仿宋" w:cs="仿宋"/>
          <w:color w:val="000000" w:themeColor="text1"/>
          <w:sz w:val="32"/>
          <w:szCs w:val="32"/>
        </w:rPr>
      </w:pPr>
    </w:p>
    <w:p>
      <w:pPr>
        <w:spacing w:line="520" w:lineRule="exact"/>
        <w:rPr>
          <w:rFonts w:hint="eastAsia" w:ascii="仿宋" w:hAnsi="仿宋" w:eastAsia="仿宋" w:cs="仿宋"/>
          <w:color w:val="000000" w:themeColor="text1"/>
          <w:sz w:val="32"/>
          <w:szCs w:val="32"/>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p>
    <w:p>
      <w:pPr>
        <w:spacing w:line="520" w:lineRule="exact"/>
        <w:rPr>
          <w:rFonts w:ascii="仿宋_GB2312" w:hAnsi="Times New Roman" w:eastAsia="仿宋_GB2312"/>
          <w:color w:val="000000" w:themeColor="text1"/>
          <w:sz w:val="28"/>
          <w:szCs w:val="28"/>
        </w:rPr>
      </w:pPr>
      <w:bookmarkStart w:id="0" w:name="_GoBack"/>
      <w:bookmarkEnd w:id="0"/>
      <w:r>
        <w:rPr>
          <w:rFonts w:ascii="仿宋_GB2312" w:hAnsi="Times New Roman" w:eastAsia="仿宋_GB2312"/>
          <w:color w:val="000000" w:themeColor="text1"/>
          <w:sz w:val="28"/>
          <w:szCs w:val="28"/>
        </w:rPr>
        <w:pict>
          <v:group id="_x0000_s2052" o:spid="_x0000_s2052" o:spt="203" style="position:absolute;left:0pt;margin-left:-9.65pt;margin-top:24.15pt;height:28.5pt;width:430.55pt;z-index:251677696;mso-width-relative:page;mso-height-relative:page;"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">
            <o:lock v:ext="edit" aspectratio="f"/>
            <v:shape id="直接箭头连接符 6" o:spid="_x0000_s2053" o:spt="32" type="#_x0000_t32" style="position:absolute;left:0;top:3619;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v:path arrowok="t"/>
              <v:fill on="f" focussize="0,0"/>
              <v:stroke weight="1pt" color="#000000"/>
              <v:imagedata o:title=""/>
              <o:lock v:ext="edit" aspectratio="f"/>
            </v:shape>
            <v:shape id="直接箭头连接符 7" o:spid="_x0000_s2054" o:spt="32" type="#_x0000_t32" style="position:absolute;left:0;top:0;height:0;width:5610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color="#000000"/>
              <v:imagedata o:title=""/>
              <o:lock v:ext="edit" aspectratio="f"/>
            </v:shape>
          </v:group>
        </w:pict>
      </w:r>
    </w:p>
    <w:p>
      <w:pPr>
        <w:tabs>
          <w:tab w:val="left" w:pos="8820"/>
        </w:tabs>
        <w:wordWrap w:val="0"/>
        <w:spacing w:line="440" w:lineRule="exact"/>
        <w:ind w:right="23"/>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 xml:space="preserve">首都体育学院办公室            </w:t>
      </w:r>
      <w:r>
        <w:rPr>
          <w:rFonts w:hint="eastAsia" w:ascii="仿宋_GB2312" w:hAnsi="Times New Roman" w:eastAsia="仿宋_GB2312"/>
          <w:color w:val="000000" w:themeColor="text1"/>
          <w:sz w:val="28"/>
          <w:szCs w:val="28"/>
          <w:lang w:val="en-US" w:eastAsia="zh-CN"/>
        </w:rPr>
        <w:t xml:space="preserve"> </w:t>
      </w:r>
      <w:r>
        <w:rPr>
          <w:rFonts w:hint="eastAsia" w:ascii="仿宋_GB2312" w:hAnsi="Times New Roman" w:eastAsia="仿宋_GB2312"/>
          <w:color w:val="000000" w:themeColor="text1"/>
          <w:sz w:val="28"/>
          <w:szCs w:val="28"/>
        </w:rPr>
        <w:t xml:space="preserve">    </w:t>
      </w:r>
      <w:r>
        <w:rPr>
          <w:rFonts w:hint="eastAsia" w:ascii="仿宋_GB2312" w:hAnsi="Times New Roman" w:eastAsia="仿宋_GB2312"/>
          <w:color w:val="000000" w:themeColor="text1"/>
          <w:sz w:val="28"/>
          <w:szCs w:val="28"/>
          <w:lang w:val="en-US" w:eastAsia="zh-CN"/>
        </w:rPr>
        <w:t xml:space="preserve">  </w:t>
      </w:r>
      <w:r>
        <w:rPr>
          <w:rFonts w:hint="eastAsia" w:ascii="仿宋_GB2312" w:hAnsi="Times New Roman" w:eastAsia="仿宋_GB2312"/>
          <w:color w:val="000000" w:themeColor="text1"/>
          <w:sz w:val="28"/>
          <w:szCs w:val="28"/>
        </w:rPr>
        <w:t xml:space="preserve">   2017年</w:t>
      </w:r>
      <w:r>
        <w:rPr>
          <w:rFonts w:hint="eastAsia" w:ascii="仿宋_GB2312" w:hAnsi="Times New Roman" w:eastAsia="仿宋_GB2312"/>
          <w:color w:val="000000" w:themeColor="text1"/>
          <w:sz w:val="28"/>
          <w:szCs w:val="28"/>
          <w:lang w:val="en-US" w:eastAsia="zh-CN"/>
        </w:rPr>
        <w:t>10</w:t>
      </w:r>
      <w:r>
        <w:rPr>
          <w:rFonts w:hint="eastAsia" w:ascii="仿宋_GB2312" w:hAnsi="Times New Roman" w:eastAsia="仿宋_GB2312"/>
          <w:color w:val="000000" w:themeColor="text1"/>
          <w:sz w:val="28"/>
          <w:szCs w:val="28"/>
        </w:rPr>
        <w:t>月</w:t>
      </w:r>
      <w:r>
        <w:rPr>
          <w:rFonts w:hint="eastAsia" w:ascii="仿宋_GB2312" w:hAnsi="Times New Roman" w:eastAsia="仿宋_GB2312"/>
          <w:color w:val="000000" w:themeColor="text1"/>
          <w:sz w:val="28"/>
          <w:szCs w:val="28"/>
          <w:lang w:val="en-US" w:eastAsia="zh-CN"/>
        </w:rPr>
        <w:t>9</w:t>
      </w:r>
      <w:r>
        <w:rPr>
          <w:rFonts w:hint="eastAsia" w:ascii="仿宋_GB2312" w:hAnsi="Times New Roman" w:eastAsia="仿宋_GB2312"/>
          <w:color w:val="000000" w:themeColor="text1"/>
          <w:sz w:val="28"/>
          <w:szCs w:val="28"/>
        </w:rPr>
        <w:t>日印发</w:t>
      </w:r>
    </w:p>
    <w:sectPr>
      <w:footerReference r:id="rId3" w:type="default"/>
      <w:pgSz w:w="11906" w:h="16838"/>
      <w:pgMar w:top="1440" w:right="1800" w:bottom="1440" w:left="1800"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PingFang SC Regular">
    <w:altName w:val="Times New Roman"/>
    <w:panose1 w:val="00000000000000000000"/>
    <w:charset w:val="00"/>
    <w:family w:val="roman"/>
    <w:pitch w:val="default"/>
    <w:sig w:usb0="00000000" w:usb1="00000000" w:usb2="00000000" w:usb3="00000000" w:csb0="00000000" w:csb1="00000000"/>
  </w:font>
  <w:font w:name="PingFang SC Semibold">
    <w:altName w:val="Times New Roman"/>
    <w:panose1 w:val="00000000000000000000"/>
    <w:charset w:val="00"/>
    <w:family w:val="roman"/>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汉仪楷体简">
    <w:altName w:val="宋体"/>
    <w:panose1 w:val="02010609000101010101"/>
    <w:charset w:val="86"/>
    <w:family w:val="modern"/>
    <w:pitch w:val="default"/>
    <w:sig w:usb0="00000000" w:usb1="00000000" w:usb2="00000012" w:usb3="00000000" w:csb0="0004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7BA"/>
    <w:rsid w:val="0000099A"/>
    <w:rsid w:val="0001242A"/>
    <w:rsid w:val="00014E96"/>
    <w:rsid w:val="0002475F"/>
    <w:rsid w:val="0003619A"/>
    <w:rsid w:val="00046FD4"/>
    <w:rsid w:val="00047489"/>
    <w:rsid w:val="00056CEB"/>
    <w:rsid w:val="00056D33"/>
    <w:rsid w:val="00071C9C"/>
    <w:rsid w:val="000910C1"/>
    <w:rsid w:val="000B161A"/>
    <w:rsid w:val="000B4D09"/>
    <w:rsid w:val="000B77D6"/>
    <w:rsid w:val="000B7AC4"/>
    <w:rsid w:val="000C2F75"/>
    <w:rsid w:val="000C52D0"/>
    <w:rsid w:val="000D164B"/>
    <w:rsid w:val="000D1A78"/>
    <w:rsid w:val="000D2886"/>
    <w:rsid w:val="000F761D"/>
    <w:rsid w:val="001049D9"/>
    <w:rsid w:val="001214D4"/>
    <w:rsid w:val="00134DF4"/>
    <w:rsid w:val="0014540A"/>
    <w:rsid w:val="001554A0"/>
    <w:rsid w:val="001570CC"/>
    <w:rsid w:val="00162223"/>
    <w:rsid w:val="00170D77"/>
    <w:rsid w:val="00174B38"/>
    <w:rsid w:val="00175E4D"/>
    <w:rsid w:val="00184A4D"/>
    <w:rsid w:val="001872FA"/>
    <w:rsid w:val="00194012"/>
    <w:rsid w:val="00194024"/>
    <w:rsid w:val="001B4276"/>
    <w:rsid w:val="001B4548"/>
    <w:rsid w:val="001D1709"/>
    <w:rsid w:val="00210132"/>
    <w:rsid w:val="00212625"/>
    <w:rsid w:val="002152A7"/>
    <w:rsid w:val="00236C06"/>
    <w:rsid w:val="00237C87"/>
    <w:rsid w:val="00261F7D"/>
    <w:rsid w:val="002B0DF0"/>
    <w:rsid w:val="002B1991"/>
    <w:rsid w:val="002B3EC9"/>
    <w:rsid w:val="002B72EE"/>
    <w:rsid w:val="002D20B8"/>
    <w:rsid w:val="002E07A8"/>
    <w:rsid w:val="00311AD7"/>
    <w:rsid w:val="00313DBB"/>
    <w:rsid w:val="0031715E"/>
    <w:rsid w:val="00324924"/>
    <w:rsid w:val="0035598F"/>
    <w:rsid w:val="003614D0"/>
    <w:rsid w:val="00362443"/>
    <w:rsid w:val="00376645"/>
    <w:rsid w:val="003A2871"/>
    <w:rsid w:val="003A6C33"/>
    <w:rsid w:val="003B5166"/>
    <w:rsid w:val="003C425D"/>
    <w:rsid w:val="003C7AF8"/>
    <w:rsid w:val="003D2B5E"/>
    <w:rsid w:val="003D6296"/>
    <w:rsid w:val="003E6BEE"/>
    <w:rsid w:val="003F097A"/>
    <w:rsid w:val="004048F2"/>
    <w:rsid w:val="004056F1"/>
    <w:rsid w:val="004169A9"/>
    <w:rsid w:val="004175BB"/>
    <w:rsid w:val="00423839"/>
    <w:rsid w:val="00444FD9"/>
    <w:rsid w:val="00445C27"/>
    <w:rsid w:val="00451D18"/>
    <w:rsid w:val="004545C7"/>
    <w:rsid w:val="0046401B"/>
    <w:rsid w:val="004817D2"/>
    <w:rsid w:val="0048566A"/>
    <w:rsid w:val="004925F6"/>
    <w:rsid w:val="004B6A1A"/>
    <w:rsid w:val="004C6AE3"/>
    <w:rsid w:val="004D1E94"/>
    <w:rsid w:val="004D625F"/>
    <w:rsid w:val="004E2659"/>
    <w:rsid w:val="004E3828"/>
    <w:rsid w:val="004E3A2F"/>
    <w:rsid w:val="00522245"/>
    <w:rsid w:val="005462CE"/>
    <w:rsid w:val="00553FE2"/>
    <w:rsid w:val="005631EB"/>
    <w:rsid w:val="005755BA"/>
    <w:rsid w:val="005757A8"/>
    <w:rsid w:val="005A1854"/>
    <w:rsid w:val="005A7641"/>
    <w:rsid w:val="00606CFD"/>
    <w:rsid w:val="00613B20"/>
    <w:rsid w:val="00633214"/>
    <w:rsid w:val="006333BB"/>
    <w:rsid w:val="006345B6"/>
    <w:rsid w:val="006353F5"/>
    <w:rsid w:val="00636BB2"/>
    <w:rsid w:val="006453A9"/>
    <w:rsid w:val="00663899"/>
    <w:rsid w:val="00695B94"/>
    <w:rsid w:val="006E0C58"/>
    <w:rsid w:val="006F1C28"/>
    <w:rsid w:val="00710820"/>
    <w:rsid w:val="007339EF"/>
    <w:rsid w:val="007728B5"/>
    <w:rsid w:val="00777EAB"/>
    <w:rsid w:val="007A16AB"/>
    <w:rsid w:val="007B772B"/>
    <w:rsid w:val="007C51EC"/>
    <w:rsid w:val="007D7F9B"/>
    <w:rsid w:val="007E0807"/>
    <w:rsid w:val="007F36A7"/>
    <w:rsid w:val="00806F7F"/>
    <w:rsid w:val="00813C79"/>
    <w:rsid w:val="00830C5A"/>
    <w:rsid w:val="00863DBF"/>
    <w:rsid w:val="008645C8"/>
    <w:rsid w:val="008717CC"/>
    <w:rsid w:val="00880E18"/>
    <w:rsid w:val="0088265B"/>
    <w:rsid w:val="00895937"/>
    <w:rsid w:val="008A47BC"/>
    <w:rsid w:val="008B6EC7"/>
    <w:rsid w:val="008C36A1"/>
    <w:rsid w:val="008C37BA"/>
    <w:rsid w:val="008C6BEB"/>
    <w:rsid w:val="008F6743"/>
    <w:rsid w:val="0091553C"/>
    <w:rsid w:val="00931859"/>
    <w:rsid w:val="00934EF0"/>
    <w:rsid w:val="00952D0C"/>
    <w:rsid w:val="009575BA"/>
    <w:rsid w:val="00966D60"/>
    <w:rsid w:val="00975E57"/>
    <w:rsid w:val="00981AD7"/>
    <w:rsid w:val="00981B3D"/>
    <w:rsid w:val="00997408"/>
    <w:rsid w:val="009B2BC6"/>
    <w:rsid w:val="009C04DD"/>
    <w:rsid w:val="009C1CBA"/>
    <w:rsid w:val="009C7E23"/>
    <w:rsid w:val="00A15E97"/>
    <w:rsid w:val="00A161ED"/>
    <w:rsid w:val="00A23A21"/>
    <w:rsid w:val="00A34207"/>
    <w:rsid w:val="00A345D8"/>
    <w:rsid w:val="00A411B9"/>
    <w:rsid w:val="00A5187A"/>
    <w:rsid w:val="00A55E15"/>
    <w:rsid w:val="00A60891"/>
    <w:rsid w:val="00A63FDA"/>
    <w:rsid w:val="00A74E22"/>
    <w:rsid w:val="00A9459D"/>
    <w:rsid w:val="00AA231D"/>
    <w:rsid w:val="00AB3000"/>
    <w:rsid w:val="00AB306F"/>
    <w:rsid w:val="00AB7304"/>
    <w:rsid w:val="00AB7820"/>
    <w:rsid w:val="00AD44A2"/>
    <w:rsid w:val="00AF630A"/>
    <w:rsid w:val="00AF6C9C"/>
    <w:rsid w:val="00AF7F51"/>
    <w:rsid w:val="00B10203"/>
    <w:rsid w:val="00B13510"/>
    <w:rsid w:val="00B14233"/>
    <w:rsid w:val="00B424B9"/>
    <w:rsid w:val="00BA080A"/>
    <w:rsid w:val="00BC3554"/>
    <w:rsid w:val="00BC366A"/>
    <w:rsid w:val="00BD0182"/>
    <w:rsid w:val="00BD3CD6"/>
    <w:rsid w:val="00BE24E4"/>
    <w:rsid w:val="00BE51E9"/>
    <w:rsid w:val="00BF3489"/>
    <w:rsid w:val="00BF4E0E"/>
    <w:rsid w:val="00C3532A"/>
    <w:rsid w:val="00C533F1"/>
    <w:rsid w:val="00C65284"/>
    <w:rsid w:val="00C65FDB"/>
    <w:rsid w:val="00C7533C"/>
    <w:rsid w:val="00C91D1C"/>
    <w:rsid w:val="00C92876"/>
    <w:rsid w:val="00CE1BF5"/>
    <w:rsid w:val="00CF20DA"/>
    <w:rsid w:val="00CF36C6"/>
    <w:rsid w:val="00D14C93"/>
    <w:rsid w:val="00D205A8"/>
    <w:rsid w:val="00D25694"/>
    <w:rsid w:val="00D3015F"/>
    <w:rsid w:val="00D308DF"/>
    <w:rsid w:val="00D525E3"/>
    <w:rsid w:val="00D52FB8"/>
    <w:rsid w:val="00D670A1"/>
    <w:rsid w:val="00D76719"/>
    <w:rsid w:val="00D80571"/>
    <w:rsid w:val="00D85A3C"/>
    <w:rsid w:val="00D87EA6"/>
    <w:rsid w:val="00D93A00"/>
    <w:rsid w:val="00DC0D9F"/>
    <w:rsid w:val="00DE439F"/>
    <w:rsid w:val="00E006C1"/>
    <w:rsid w:val="00E0620E"/>
    <w:rsid w:val="00E12D23"/>
    <w:rsid w:val="00E32E8A"/>
    <w:rsid w:val="00E60BCD"/>
    <w:rsid w:val="00E611EF"/>
    <w:rsid w:val="00E65AED"/>
    <w:rsid w:val="00E714FD"/>
    <w:rsid w:val="00E74945"/>
    <w:rsid w:val="00E92768"/>
    <w:rsid w:val="00E92B69"/>
    <w:rsid w:val="00E93E07"/>
    <w:rsid w:val="00E93E42"/>
    <w:rsid w:val="00EA0DA2"/>
    <w:rsid w:val="00EB2F07"/>
    <w:rsid w:val="00EC48A3"/>
    <w:rsid w:val="00ED2884"/>
    <w:rsid w:val="00ED4B9B"/>
    <w:rsid w:val="00ED5BF4"/>
    <w:rsid w:val="00EE0ED8"/>
    <w:rsid w:val="00EE266C"/>
    <w:rsid w:val="00EF72A7"/>
    <w:rsid w:val="00F05772"/>
    <w:rsid w:val="00F435A6"/>
    <w:rsid w:val="00F54AC8"/>
    <w:rsid w:val="00FA3020"/>
    <w:rsid w:val="00FC7E28"/>
    <w:rsid w:val="00FD3099"/>
    <w:rsid w:val="00FD77F5"/>
    <w:rsid w:val="00FE46DF"/>
    <w:rsid w:val="00FF427D"/>
    <w:rsid w:val="00FF7056"/>
    <w:rsid w:val="01946C24"/>
    <w:rsid w:val="01A103E7"/>
    <w:rsid w:val="02612B36"/>
    <w:rsid w:val="02977744"/>
    <w:rsid w:val="02994E87"/>
    <w:rsid w:val="046D262C"/>
    <w:rsid w:val="04B73BB0"/>
    <w:rsid w:val="05C90239"/>
    <w:rsid w:val="0784732F"/>
    <w:rsid w:val="07FD162D"/>
    <w:rsid w:val="087350F2"/>
    <w:rsid w:val="088D5083"/>
    <w:rsid w:val="0A663BD3"/>
    <w:rsid w:val="0C7E1891"/>
    <w:rsid w:val="0CFD2750"/>
    <w:rsid w:val="0D0B1268"/>
    <w:rsid w:val="0D9D3DCF"/>
    <w:rsid w:val="0FD560A5"/>
    <w:rsid w:val="11A80DDD"/>
    <w:rsid w:val="147D3B8C"/>
    <w:rsid w:val="15A11491"/>
    <w:rsid w:val="15D34843"/>
    <w:rsid w:val="162F16F2"/>
    <w:rsid w:val="17D37B11"/>
    <w:rsid w:val="18A91572"/>
    <w:rsid w:val="1B4C227C"/>
    <w:rsid w:val="1C577F05"/>
    <w:rsid w:val="214E2B5C"/>
    <w:rsid w:val="222C3501"/>
    <w:rsid w:val="249F3158"/>
    <w:rsid w:val="24D24A44"/>
    <w:rsid w:val="255072A6"/>
    <w:rsid w:val="25D232E8"/>
    <w:rsid w:val="273772D2"/>
    <w:rsid w:val="284D3959"/>
    <w:rsid w:val="28534EBF"/>
    <w:rsid w:val="29FA45C5"/>
    <w:rsid w:val="2A7563C3"/>
    <w:rsid w:val="2C9724A2"/>
    <w:rsid w:val="30324E56"/>
    <w:rsid w:val="31E556E8"/>
    <w:rsid w:val="3A7C08EA"/>
    <w:rsid w:val="3A8D70B1"/>
    <w:rsid w:val="3BA23F37"/>
    <w:rsid w:val="3C040FE8"/>
    <w:rsid w:val="40BF2CC9"/>
    <w:rsid w:val="436C55AB"/>
    <w:rsid w:val="45186B76"/>
    <w:rsid w:val="45217EEB"/>
    <w:rsid w:val="455D673D"/>
    <w:rsid w:val="45FE228A"/>
    <w:rsid w:val="46402BFC"/>
    <w:rsid w:val="47E54233"/>
    <w:rsid w:val="48F866D6"/>
    <w:rsid w:val="4BCE644C"/>
    <w:rsid w:val="4C8C2AF3"/>
    <w:rsid w:val="4E227071"/>
    <w:rsid w:val="4E487281"/>
    <w:rsid w:val="4FF42DE0"/>
    <w:rsid w:val="509D2112"/>
    <w:rsid w:val="51301961"/>
    <w:rsid w:val="516C2022"/>
    <w:rsid w:val="51FE48A1"/>
    <w:rsid w:val="55C51EF3"/>
    <w:rsid w:val="57446E89"/>
    <w:rsid w:val="59012411"/>
    <w:rsid w:val="595B4B29"/>
    <w:rsid w:val="5ADD0903"/>
    <w:rsid w:val="5BED6240"/>
    <w:rsid w:val="630154D3"/>
    <w:rsid w:val="641B5048"/>
    <w:rsid w:val="6424512A"/>
    <w:rsid w:val="64BC244B"/>
    <w:rsid w:val="650C2EB6"/>
    <w:rsid w:val="67E427A5"/>
    <w:rsid w:val="6CA53D6C"/>
    <w:rsid w:val="6CFF0EC6"/>
    <w:rsid w:val="6E227305"/>
    <w:rsid w:val="6FD2113C"/>
    <w:rsid w:val="70997CC5"/>
    <w:rsid w:val="71075015"/>
    <w:rsid w:val="716A5DEA"/>
    <w:rsid w:val="7293131D"/>
    <w:rsid w:val="73916C91"/>
    <w:rsid w:val="77E66BA0"/>
    <w:rsid w:val="77F26C4E"/>
    <w:rsid w:val="78B215C2"/>
    <w:rsid w:val="78B47E96"/>
    <w:rsid w:val="7A7576CE"/>
    <w:rsid w:val="7AFB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6"/>
        <o:r id="V:Rule2"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0"/>
    <w:qFormat/>
    <w:uiPriority w:val="0"/>
    <w:pPr>
      <w:spacing w:after="120"/>
    </w:pPr>
    <w:rPr>
      <w:rFonts w:ascii="Times New Roman" w:hAnsi="Times New Roman"/>
      <w:szCs w:val="24"/>
    </w:rPr>
  </w:style>
  <w:style w:type="paragraph" w:styleId="4">
    <w:name w:val="Plain Text"/>
    <w:basedOn w:val="1"/>
    <w:link w:val="24"/>
    <w:unhideWhenUsed/>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2"/>
    <w:basedOn w:val="1"/>
    <w:unhideWhenUsed/>
    <w:qFormat/>
    <w:uiPriority w:val="99"/>
    <w:pPr>
      <w:jc w:val="center"/>
    </w:pPr>
    <w:rPr>
      <w:b/>
      <w:sz w:val="44"/>
      <w:lang w:val="zh-CN" w:eastAsia="zh-CN"/>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Strong"/>
    <w:qFormat/>
    <w:uiPriority w:val="0"/>
    <w:rPr>
      <w:b/>
      <w:bCs/>
    </w:rPr>
  </w:style>
  <w:style w:type="character" w:styleId="14">
    <w:name w:val="page number"/>
    <w:basedOn w:val="12"/>
    <w:unhideWhenUsed/>
    <w:qFormat/>
    <w:uiPriority w:val="99"/>
    <w:rPr>
      <w:rFonts w:ascii="Calibri" w:hAnsi="Calibri" w:eastAsia="宋体" w:cs="Times New Roman"/>
    </w:rPr>
  </w:style>
  <w:style w:type="character" w:styleId="15">
    <w:name w:val="Hyperlink"/>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正文文本 Char"/>
    <w:basedOn w:val="12"/>
    <w:link w:val="3"/>
    <w:qFormat/>
    <w:uiPriority w:val="0"/>
    <w:rPr>
      <w:rFonts w:ascii="Times New Roman" w:hAnsi="Times New Roman" w:eastAsia="宋体" w:cs="Times New Roman"/>
      <w:szCs w:val="24"/>
    </w:rPr>
  </w:style>
  <w:style w:type="paragraph" w:customStyle="1" w:styleId="21">
    <w:name w:val="p0"/>
    <w:basedOn w:val="1"/>
    <w:qFormat/>
    <w:uiPriority w:val="0"/>
    <w:pPr>
      <w:widowControl/>
    </w:pPr>
    <w:rPr>
      <w:rFonts w:ascii="Times New Roman" w:hAnsi="Times New Roman"/>
      <w:kern w:val="0"/>
      <w:szCs w:val="21"/>
    </w:rPr>
  </w:style>
  <w:style w:type="paragraph" w:customStyle="1" w:styleId="22">
    <w:name w:val="p17"/>
    <w:basedOn w:val="1"/>
    <w:qFormat/>
    <w:uiPriority w:val="99"/>
    <w:pPr>
      <w:widowControl/>
    </w:pPr>
    <w:rPr>
      <w:rFonts w:ascii="Times New Roman" w:hAnsi="Times New Roman"/>
      <w:kern w:val="0"/>
      <w:szCs w:val="21"/>
    </w:rPr>
  </w:style>
  <w:style w:type="character" w:customStyle="1" w:styleId="23">
    <w:name w:val="标题 1 Char"/>
    <w:basedOn w:val="12"/>
    <w:link w:val="2"/>
    <w:qFormat/>
    <w:uiPriority w:val="0"/>
    <w:rPr>
      <w:rFonts w:ascii="宋体" w:hAnsi="宋体"/>
      <w:b/>
      <w:kern w:val="44"/>
      <w:sz w:val="48"/>
      <w:szCs w:val="48"/>
    </w:rPr>
  </w:style>
  <w:style w:type="character" w:customStyle="1" w:styleId="24">
    <w:name w:val="纯文本 Char"/>
    <w:link w:val="4"/>
    <w:qFormat/>
    <w:uiPriority w:val="0"/>
    <w:rPr>
      <w:rFonts w:ascii="宋体" w:hAnsi="Courier New" w:cs="Courier New"/>
      <w:kern w:val="2"/>
      <w:sz w:val="21"/>
      <w:szCs w:val="21"/>
    </w:rPr>
  </w:style>
  <w:style w:type="paragraph" w:customStyle="1" w:styleId="2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7">
    <w:name w:val="批注框文本 Char"/>
    <w:basedOn w:val="12"/>
    <w:link w:val="6"/>
    <w:semiHidden/>
    <w:qFormat/>
    <w:uiPriority w:val="99"/>
    <w:rPr>
      <w:rFonts w:ascii="Calibri" w:hAnsi="Calibri"/>
      <w:kern w:val="2"/>
      <w:sz w:val="18"/>
      <w:szCs w:val="18"/>
    </w:rPr>
  </w:style>
  <w:style w:type="paragraph" w:customStyle="1" w:styleId="28">
    <w:name w:val="列出段落1"/>
    <w:basedOn w:val="1"/>
    <w:qFormat/>
    <w:uiPriority w:val="34"/>
    <w:pPr>
      <w:ind w:firstLine="420" w:firstLineChars="200"/>
    </w:pPr>
  </w:style>
  <w:style w:type="paragraph" w:customStyle="1" w:styleId="29">
    <w:name w:val="样式 仿宋_GB2312 三号 加粗 居中 行距: 固定值 24 磅"/>
    <w:basedOn w:val="1"/>
    <w:qFormat/>
    <w:uiPriority w:val="0"/>
    <w:pPr>
      <w:spacing w:line="480" w:lineRule="exact"/>
      <w:jc w:val="center"/>
    </w:pPr>
    <w:rPr>
      <w:rFonts w:ascii="仿宋_GB2312" w:hAnsi="宋体" w:eastAsia="黑体" w:cs="宋体"/>
      <w:bCs/>
      <w:sz w:val="32"/>
      <w:szCs w:val="20"/>
    </w:rPr>
  </w:style>
  <w:style w:type="character" w:customStyle="1" w:styleId="30">
    <w:name w:val="样式 仿宋_GB2312 三号 加粗"/>
    <w:basedOn w:val="12"/>
    <w:qFormat/>
    <w:uiPriority w:val="0"/>
    <w:rPr>
      <w:rFonts w:ascii="仿宋_GB2312" w:hAnsi="仿宋_GB2312" w:eastAsia="黑体"/>
      <w:bCs/>
      <w:sz w:val="32"/>
    </w:rPr>
  </w:style>
  <w:style w:type="paragraph" w:customStyle="1" w:styleId="3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List Paragraph"/>
    <w:basedOn w:val="1"/>
    <w:qFormat/>
    <w:uiPriority w:val="34"/>
    <w:pPr>
      <w:ind w:firstLine="420" w:firstLineChars="200"/>
    </w:pPr>
  </w:style>
  <w:style w:type="paragraph" w:customStyle="1" w:styleId="3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F68F4-9B70-4425-A13C-2BD3615C230F}">
  <ds:schemaRefs/>
</ds:datastoreItem>
</file>

<file path=docProps/app.xml><?xml version="1.0" encoding="utf-8"?>
<Properties xmlns="http://schemas.openxmlformats.org/officeDocument/2006/extended-properties" xmlns:vt="http://schemas.openxmlformats.org/officeDocument/2006/docPropsVTypes">
  <Template>Normal</Template>
  <Pages>30</Pages>
  <Words>2764</Words>
  <Characters>15756</Characters>
  <Lines>131</Lines>
  <Paragraphs>36</Paragraphs>
  <ScaleCrop>false</ScaleCrop>
  <LinksUpToDate>false</LinksUpToDate>
  <CharactersWithSpaces>18484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2017-01-25T00:50:00Z</dcterms:created>
  <dc:creator>李婷婷</dc:creator>
  <cp:lastModifiedBy>user</cp:lastModifiedBy>
  <cp:lastPrinted>2017-05-12T06:27:00Z</cp:lastPrinted>
  <dcterms:modified xsi:type="dcterms:W3CDTF">2017-10-09T09:45:36Z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